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BEE" w:rsidRDefault="00ED2BEE" w:rsidP="00ED2BEE">
      <w:pPr>
        <w:jc w:val="center"/>
        <w:rPr>
          <w:rFonts w:ascii="Times New Roman" w:hAnsi="Times New Roman" w:cs="Times New Roman"/>
          <w:b/>
          <w:sz w:val="28"/>
          <w:szCs w:val="28"/>
        </w:rPr>
      </w:pPr>
    </w:p>
    <w:p w:rsidR="00414562" w:rsidRDefault="00414562" w:rsidP="00ED2BEE">
      <w:pPr>
        <w:jc w:val="center"/>
        <w:rPr>
          <w:rFonts w:ascii="Times New Roman" w:hAnsi="Times New Roman" w:cs="Times New Roman"/>
          <w:b/>
          <w:sz w:val="28"/>
          <w:szCs w:val="28"/>
        </w:rPr>
      </w:pPr>
    </w:p>
    <w:p w:rsidR="00ED2BEE" w:rsidRDefault="00ED2BEE" w:rsidP="00ED2BEE">
      <w:pPr>
        <w:jc w:val="center"/>
        <w:rPr>
          <w:rFonts w:ascii="Times New Roman" w:hAnsi="Times New Roman" w:cs="Times New Roman"/>
          <w:b/>
          <w:sz w:val="28"/>
          <w:szCs w:val="28"/>
        </w:rPr>
      </w:pPr>
    </w:p>
    <w:p w:rsidR="00ED2BEE" w:rsidRDefault="00ED2BEE" w:rsidP="00ED2BEE">
      <w:pPr>
        <w:jc w:val="center"/>
        <w:rPr>
          <w:rFonts w:ascii="Times New Roman" w:hAnsi="Times New Roman" w:cs="Times New Roman"/>
          <w:b/>
          <w:sz w:val="28"/>
          <w:szCs w:val="28"/>
        </w:rPr>
      </w:pPr>
    </w:p>
    <w:p w:rsidR="00ED2BEE" w:rsidRDefault="00ED2BEE" w:rsidP="00ED2BEE">
      <w:pPr>
        <w:jc w:val="center"/>
        <w:rPr>
          <w:rFonts w:ascii="Times New Roman" w:hAnsi="Times New Roman" w:cs="Times New Roman"/>
          <w:b/>
          <w:sz w:val="28"/>
          <w:szCs w:val="28"/>
        </w:rPr>
      </w:pPr>
    </w:p>
    <w:p w:rsidR="00ED2BEE" w:rsidRDefault="00ED2BEE" w:rsidP="00ED2BEE">
      <w:pPr>
        <w:jc w:val="center"/>
        <w:rPr>
          <w:rFonts w:ascii="Times New Roman" w:hAnsi="Times New Roman" w:cs="Times New Roman"/>
          <w:b/>
          <w:sz w:val="28"/>
          <w:szCs w:val="28"/>
        </w:rPr>
      </w:pPr>
    </w:p>
    <w:p w:rsidR="001B2D4C" w:rsidRDefault="001B2D4C" w:rsidP="00ED2BEE">
      <w:pPr>
        <w:jc w:val="center"/>
        <w:rPr>
          <w:rFonts w:ascii="Times New Roman" w:hAnsi="Times New Roman" w:cs="Times New Roman"/>
          <w:b/>
          <w:sz w:val="32"/>
          <w:szCs w:val="32"/>
        </w:rPr>
      </w:pPr>
    </w:p>
    <w:p w:rsidR="001B2D4C" w:rsidRDefault="001B2D4C" w:rsidP="00ED2BEE">
      <w:pPr>
        <w:jc w:val="center"/>
        <w:rPr>
          <w:rFonts w:ascii="Times New Roman" w:hAnsi="Times New Roman" w:cs="Times New Roman"/>
          <w:b/>
          <w:sz w:val="32"/>
          <w:szCs w:val="32"/>
        </w:rPr>
      </w:pPr>
      <w:r>
        <w:rPr>
          <w:rFonts w:ascii="Times New Roman" w:hAnsi="Times New Roman" w:cs="Times New Roman"/>
          <w:b/>
          <w:sz w:val="32"/>
          <w:szCs w:val="32"/>
        </w:rPr>
        <w:t>What does it mean to be human?</w:t>
      </w:r>
    </w:p>
    <w:p w:rsidR="00F06152" w:rsidRPr="001B2D4C" w:rsidRDefault="00ED2BEE" w:rsidP="00ED2BEE">
      <w:pPr>
        <w:jc w:val="center"/>
        <w:rPr>
          <w:rFonts w:ascii="Times New Roman" w:hAnsi="Times New Roman" w:cs="Times New Roman"/>
          <w:b/>
          <w:sz w:val="28"/>
          <w:szCs w:val="28"/>
        </w:rPr>
      </w:pPr>
      <w:r w:rsidRPr="001B2D4C">
        <w:rPr>
          <w:rFonts w:ascii="Times New Roman" w:hAnsi="Times New Roman" w:cs="Times New Roman"/>
          <w:b/>
          <w:sz w:val="28"/>
          <w:szCs w:val="28"/>
        </w:rPr>
        <w:t>Christian and social scientific understandings of human beings in society</w:t>
      </w:r>
    </w:p>
    <w:p w:rsidR="00ED2BEE" w:rsidRDefault="00ED2BEE" w:rsidP="00ED2BEE">
      <w:pPr>
        <w:rPr>
          <w:rFonts w:ascii="Times New Roman" w:hAnsi="Times New Roman" w:cs="Times New Roman"/>
          <w:b/>
          <w:sz w:val="24"/>
          <w:szCs w:val="24"/>
        </w:rPr>
      </w:pPr>
    </w:p>
    <w:p w:rsidR="00ED2BEE" w:rsidRDefault="00ED2BEE" w:rsidP="009F552A">
      <w:pPr>
        <w:jc w:val="center"/>
        <w:rPr>
          <w:rFonts w:ascii="Times New Roman" w:hAnsi="Times New Roman" w:cs="Times New Roman"/>
          <w:b/>
          <w:sz w:val="24"/>
          <w:szCs w:val="24"/>
        </w:rPr>
      </w:pPr>
      <w:r>
        <w:rPr>
          <w:rFonts w:ascii="Times New Roman" w:hAnsi="Times New Roman" w:cs="Times New Roman"/>
          <w:b/>
          <w:sz w:val="24"/>
          <w:szCs w:val="24"/>
        </w:rPr>
        <w:t>Donald Hay, Emeritus Fellow of Jesus College,</w:t>
      </w:r>
      <w:r w:rsidR="009F552A">
        <w:rPr>
          <w:rFonts w:ascii="Times New Roman" w:hAnsi="Times New Roman" w:cs="Times New Roman"/>
          <w:b/>
          <w:sz w:val="24"/>
          <w:szCs w:val="24"/>
        </w:rPr>
        <w:t xml:space="preserve"> Oxford,</w:t>
      </w:r>
      <w:r>
        <w:rPr>
          <w:rFonts w:ascii="Times New Roman" w:hAnsi="Times New Roman" w:cs="Times New Roman"/>
          <w:b/>
          <w:sz w:val="24"/>
          <w:szCs w:val="24"/>
        </w:rPr>
        <w:t xml:space="preserve"> and Emeritus member of Department of Economics, University of Oxford</w:t>
      </w:r>
      <w:r>
        <w:rPr>
          <w:rStyle w:val="FootnoteReference"/>
          <w:rFonts w:ascii="Times New Roman" w:hAnsi="Times New Roman" w:cs="Times New Roman"/>
          <w:b/>
          <w:sz w:val="24"/>
          <w:szCs w:val="24"/>
        </w:rPr>
        <w:footnoteReference w:id="1"/>
      </w:r>
    </w:p>
    <w:p w:rsidR="009F552A" w:rsidRDefault="009F552A" w:rsidP="009F552A">
      <w:pPr>
        <w:jc w:val="center"/>
        <w:rPr>
          <w:rFonts w:ascii="Times New Roman" w:hAnsi="Times New Roman" w:cs="Times New Roman"/>
          <w:b/>
          <w:sz w:val="24"/>
          <w:szCs w:val="24"/>
        </w:rPr>
      </w:pPr>
      <w:r>
        <w:rPr>
          <w:rFonts w:ascii="Times New Roman" w:hAnsi="Times New Roman" w:cs="Times New Roman"/>
          <w:b/>
          <w:sz w:val="24"/>
          <w:szCs w:val="24"/>
        </w:rPr>
        <w:t>Oxford Developing a Christian Mind programme</w:t>
      </w:r>
      <w:r>
        <w:rPr>
          <w:rStyle w:val="FootnoteReference"/>
          <w:rFonts w:ascii="Times New Roman" w:hAnsi="Times New Roman" w:cs="Times New Roman"/>
          <w:b/>
          <w:sz w:val="24"/>
          <w:szCs w:val="24"/>
        </w:rPr>
        <w:footnoteReference w:id="2"/>
      </w:r>
      <w:r>
        <w:rPr>
          <w:rFonts w:ascii="Times New Roman" w:hAnsi="Times New Roman" w:cs="Times New Roman"/>
          <w:b/>
          <w:sz w:val="24"/>
          <w:szCs w:val="24"/>
        </w:rPr>
        <w:t>: Social Sciences stream</w:t>
      </w:r>
    </w:p>
    <w:p w:rsidR="001F0D52" w:rsidRDefault="001F0D52" w:rsidP="009F552A">
      <w:pPr>
        <w:jc w:val="center"/>
        <w:rPr>
          <w:rFonts w:ascii="Times New Roman" w:hAnsi="Times New Roman" w:cs="Times New Roman"/>
          <w:b/>
          <w:sz w:val="24"/>
          <w:szCs w:val="24"/>
        </w:rPr>
      </w:pPr>
      <w:r>
        <w:rPr>
          <w:rFonts w:ascii="Times New Roman" w:hAnsi="Times New Roman" w:cs="Times New Roman"/>
          <w:b/>
          <w:sz w:val="24"/>
          <w:szCs w:val="24"/>
        </w:rPr>
        <w:t>March 2016</w:t>
      </w:r>
    </w:p>
    <w:p w:rsidR="001F0D52" w:rsidRDefault="001F0D52" w:rsidP="009F552A">
      <w:pPr>
        <w:jc w:val="center"/>
        <w:rPr>
          <w:rFonts w:ascii="Times New Roman" w:hAnsi="Times New Roman" w:cs="Times New Roman"/>
          <w:b/>
          <w:sz w:val="24"/>
          <w:szCs w:val="24"/>
        </w:rPr>
      </w:pPr>
    </w:p>
    <w:p w:rsidR="001F0D52" w:rsidRDefault="001F0D52" w:rsidP="009F552A">
      <w:pPr>
        <w:jc w:val="center"/>
        <w:rPr>
          <w:rFonts w:ascii="Times New Roman" w:hAnsi="Times New Roman" w:cs="Times New Roman"/>
          <w:b/>
          <w:sz w:val="24"/>
          <w:szCs w:val="24"/>
        </w:rPr>
      </w:pPr>
    </w:p>
    <w:p w:rsidR="001F0D52" w:rsidRPr="001F0D52" w:rsidRDefault="001F0D52" w:rsidP="009F552A">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DRAFT: not for citation without permission, comments welcomed</w:t>
      </w:r>
    </w:p>
    <w:p w:rsidR="009F552A" w:rsidRDefault="009F552A" w:rsidP="00ED2BEE">
      <w:pPr>
        <w:rPr>
          <w:rFonts w:ascii="Times New Roman" w:hAnsi="Times New Roman" w:cs="Times New Roman"/>
          <w:sz w:val="24"/>
          <w:szCs w:val="24"/>
        </w:rPr>
      </w:pPr>
    </w:p>
    <w:p w:rsidR="009F552A" w:rsidRDefault="009F552A" w:rsidP="00ED2BEE">
      <w:pPr>
        <w:rPr>
          <w:rFonts w:ascii="Times New Roman" w:hAnsi="Times New Roman" w:cs="Times New Roman"/>
          <w:sz w:val="24"/>
          <w:szCs w:val="24"/>
        </w:rPr>
      </w:pPr>
    </w:p>
    <w:p w:rsidR="00ED2BEE" w:rsidRDefault="00ED2BEE" w:rsidP="00ED2BEE">
      <w:pPr>
        <w:rPr>
          <w:rFonts w:ascii="Times New Roman" w:hAnsi="Times New Roman" w:cs="Times New Roman"/>
          <w:sz w:val="24"/>
          <w:szCs w:val="24"/>
        </w:rPr>
      </w:pPr>
      <w:proofErr w:type="gramStart"/>
      <w:r>
        <w:rPr>
          <w:rFonts w:ascii="Times New Roman" w:hAnsi="Times New Roman" w:cs="Times New Roman"/>
          <w:sz w:val="24"/>
          <w:szCs w:val="24"/>
        </w:rPr>
        <w:t>[Note.</w:t>
      </w:r>
      <w:proofErr w:type="gramEnd"/>
      <w:r>
        <w:rPr>
          <w:rFonts w:ascii="Times New Roman" w:hAnsi="Times New Roman" w:cs="Times New Roman"/>
          <w:sz w:val="24"/>
          <w:szCs w:val="24"/>
        </w:rPr>
        <w:t xml:space="preserve"> This paper is based on the lecture given as part of the Social Sciences stream over s</w:t>
      </w:r>
      <w:r w:rsidR="009F552A">
        <w:rPr>
          <w:rFonts w:ascii="Times New Roman" w:hAnsi="Times New Roman" w:cs="Times New Roman"/>
          <w:sz w:val="24"/>
          <w:szCs w:val="24"/>
        </w:rPr>
        <w:t>everal years. It is intended to provide an overview of its subject, not an exhaustive treatment. So it is light on scholarly references, and reflects a selective approach to the various literatures addressed. A bibliography is attached at the end, to guide readers who want to explore the themes in more detail.</w:t>
      </w:r>
      <w:r w:rsidR="001B2D4C">
        <w:rPr>
          <w:rFonts w:ascii="Times New Roman" w:hAnsi="Times New Roman" w:cs="Times New Roman"/>
          <w:sz w:val="24"/>
          <w:szCs w:val="24"/>
        </w:rPr>
        <w:t xml:space="preserve"> The paper has benefitted hugely from the comments of a number of colleagues, particularly Michael Lamb. </w:t>
      </w:r>
    </w:p>
    <w:p w:rsidR="009F552A" w:rsidRDefault="009F552A" w:rsidP="00ED2BEE">
      <w:pPr>
        <w:rPr>
          <w:rFonts w:ascii="Times New Roman" w:hAnsi="Times New Roman" w:cs="Times New Roman"/>
          <w:sz w:val="24"/>
          <w:szCs w:val="24"/>
        </w:rPr>
      </w:pPr>
      <w:r>
        <w:rPr>
          <w:rFonts w:ascii="Times New Roman" w:hAnsi="Times New Roman" w:cs="Times New Roman"/>
          <w:sz w:val="24"/>
          <w:szCs w:val="24"/>
        </w:rPr>
        <w:t>The hope is that this written version of the lecture will stimulate others to follow up the themes and provide more substantive treatments of the relevant literatures.]</w:t>
      </w:r>
    </w:p>
    <w:p w:rsidR="009F552A" w:rsidRDefault="009F552A" w:rsidP="00ED2BEE">
      <w:pPr>
        <w:rPr>
          <w:rFonts w:ascii="Times New Roman" w:hAnsi="Times New Roman" w:cs="Times New Roman"/>
          <w:sz w:val="24"/>
          <w:szCs w:val="24"/>
        </w:rPr>
      </w:pPr>
    </w:p>
    <w:p w:rsidR="009F552A" w:rsidRPr="00462A8C" w:rsidRDefault="009F552A" w:rsidP="009F552A">
      <w:pPr>
        <w:pStyle w:val="ListParagraph"/>
        <w:numPr>
          <w:ilvl w:val="0"/>
          <w:numId w:val="1"/>
        </w:numPr>
        <w:rPr>
          <w:rFonts w:ascii="Times New Roman" w:hAnsi="Times New Roman" w:cs="Times New Roman"/>
          <w:b/>
          <w:sz w:val="24"/>
          <w:szCs w:val="24"/>
        </w:rPr>
      </w:pPr>
      <w:r w:rsidRPr="00462A8C">
        <w:rPr>
          <w:rFonts w:ascii="Times New Roman" w:hAnsi="Times New Roman" w:cs="Times New Roman"/>
          <w:b/>
          <w:sz w:val="24"/>
          <w:szCs w:val="24"/>
        </w:rPr>
        <w:t>Introduction</w:t>
      </w:r>
    </w:p>
    <w:p w:rsidR="009F552A" w:rsidRDefault="009F552A" w:rsidP="009F552A">
      <w:pPr>
        <w:ind w:left="360"/>
        <w:rPr>
          <w:rFonts w:ascii="Times New Roman" w:hAnsi="Times New Roman" w:cs="Times New Roman"/>
          <w:sz w:val="24"/>
          <w:szCs w:val="24"/>
        </w:rPr>
      </w:pPr>
      <w:r w:rsidRPr="009F552A">
        <w:rPr>
          <w:rFonts w:ascii="Times New Roman" w:hAnsi="Times New Roman" w:cs="Times New Roman"/>
          <w:sz w:val="24"/>
          <w:szCs w:val="24"/>
        </w:rPr>
        <w:t>Across the range of disciplines in the Social Sciences</w:t>
      </w:r>
      <w:r w:rsidR="001B2D4C">
        <w:rPr>
          <w:rFonts w:ascii="Times New Roman" w:hAnsi="Times New Roman" w:cs="Times New Roman"/>
          <w:sz w:val="24"/>
          <w:szCs w:val="24"/>
        </w:rPr>
        <w:t>,</w:t>
      </w:r>
      <w:r w:rsidRPr="009F552A">
        <w:rPr>
          <w:rFonts w:ascii="Times New Roman" w:hAnsi="Times New Roman" w:cs="Times New Roman"/>
          <w:sz w:val="24"/>
          <w:szCs w:val="24"/>
        </w:rPr>
        <w:t xml:space="preserve"> there is a variety of conceptions of what it is to be a human being. </w:t>
      </w:r>
      <w:r w:rsidR="002B6E46">
        <w:rPr>
          <w:rFonts w:ascii="Times New Roman" w:hAnsi="Times New Roman" w:cs="Times New Roman"/>
          <w:sz w:val="24"/>
          <w:szCs w:val="24"/>
        </w:rPr>
        <w:t xml:space="preserve">These might be thought to be more or less satisfactory, partly in their use as social constructs within each discipline, and more widely in understanding human beings generally. This is a matter of considerable importance. In explaining and modelling human behaviour in a societal context, an understanding that is defective or too narrow could lead to errors in both the models and the explanations advanced. Moreover, though this is not the main focus of this paper, understandings of human nature are often implicitly normative: that is, they provide a framework within which issues of human flourishing may be addressed, and hence the basis for </w:t>
      </w:r>
      <w:r w:rsidR="006C2C1C">
        <w:rPr>
          <w:rFonts w:ascii="Times New Roman" w:hAnsi="Times New Roman" w:cs="Times New Roman"/>
          <w:sz w:val="24"/>
          <w:szCs w:val="24"/>
        </w:rPr>
        <w:t xml:space="preserve">wider </w:t>
      </w:r>
      <w:r w:rsidR="002B6E46">
        <w:rPr>
          <w:rFonts w:ascii="Times New Roman" w:hAnsi="Times New Roman" w:cs="Times New Roman"/>
          <w:sz w:val="24"/>
          <w:szCs w:val="24"/>
        </w:rPr>
        <w:t>evaluations of social and economic arrangements.</w:t>
      </w:r>
      <w:r w:rsidR="001D5CAD">
        <w:rPr>
          <w:rFonts w:ascii="Times New Roman" w:hAnsi="Times New Roman" w:cs="Times New Roman"/>
          <w:sz w:val="24"/>
          <w:szCs w:val="24"/>
        </w:rPr>
        <w:t xml:space="preserve"> The purpose of this paper is to explore the main conceptions of humanity in the social sciences, as currently </w:t>
      </w:r>
      <w:r w:rsidR="00462A8C">
        <w:rPr>
          <w:rFonts w:ascii="Times New Roman" w:hAnsi="Times New Roman" w:cs="Times New Roman"/>
          <w:sz w:val="24"/>
          <w:szCs w:val="24"/>
        </w:rPr>
        <w:t>practised.</w:t>
      </w:r>
      <w:r w:rsidR="001D5CAD">
        <w:rPr>
          <w:rFonts w:ascii="Times New Roman" w:hAnsi="Times New Roman" w:cs="Times New Roman"/>
          <w:sz w:val="24"/>
          <w:szCs w:val="24"/>
        </w:rPr>
        <w:t xml:space="preserve"> </w:t>
      </w:r>
      <w:r w:rsidR="002B6E46">
        <w:rPr>
          <w:rFonts w:ascii="Times New Roman" w:hAnsi="Times New Roman" w:cs="Times New Roman"/>
          <w:sz w:val="24"/>
          <w:szCs w:val="24"/>
        </w:rPr>
        <w:t xml:space="preserve"> </w:t>
      </w:r>
    </w:p>
    <w:p w:rsidR="006C2C1C" w:rsidRDefault="006C2C1C" w:rsidP="009F552A">
      <w:pPr>
        <w:ind w:left="360"/>
        <w:rPr>
          <w:rFonts w:ascii="Times New Roman" w:hAnsi="Times New Roman" w:cs="Times New Roman"/>
          <w:sz w:val="24"/>
          <w:szCs w:val="24"/>
        </w:rPr>
      </w:pPr>
      <w:r>
        <w:rPr>
          <w:rFonts w:ascii="Times New Roman" w:hAnsi="Times New Roman" w:cs="Times New Roman"/>
          <w:sz w:val="24"/>
          <w:szCs w:val="24"/>
        </w:rPr>
        <w:t xml:space="preserve">The paper is organised into five sections that follow. The first section </w:t>
      </w:r>
      <w:r w:rsidR="001B2D4C">
        <w:rPr>
          <w:rFonts w:ascii="Times New Roman" w:hAnsi="Times New Roman" w:cs="Times New Roman"/>
          <w:sz w:val="24"/>
          <w:szCs w:val="24"/>
        </w:rPr>
        <w:t>offer</w:t>
      </w:r>
      <w:r>
        <w:rPr>
          <w:rFonts w:ascii="Times New Roman" w:hAnsi="Times New Roman" w:cs="Times New Roman"/>
          <w:sz w:val="24"/>
          <w:szCs w:val="24"/>
        </w:rPr>
        <w:t>s a summary review of theological understandings of human beings in society. Th</w:t>
      </w:r>
      <w:r w:rsidR="001B2D4C">
        <w:rPr>
          <w:rFonts w:ascii="Times New Roman" w:hAnsi="Times New Roman" w:cs="Times New Roman"/>
          <w:sz w:val="24"/>
          <w:szCs w:val="24"/>
        </w:rPr>
        <w:t>is</w:t>
      </w:r>
      <w:r>
        <w:rPr>
          <w:rFonts w:ascii="Times New Roman" w:hAnsi="Times New Roman" w:cs="Times New Roman"/>
          <w:sz w:val="24"/>
          <w:szCs w:val="24"/>
        </w:rPr>
        <w:t xml:space="preserve"> is followed by three sections that address mainstream approaches in the social sciences: evolutionary psychology, rational choice theory, and social theory. </w:t>
      </w:r>
      <w:r w:rsidR="001B2D4C">
        <w:rPr>
          <w:rFonts w:ascii="Times New Roman" w:hAnsi="Times New Roman" w:cs="Times New Roman"/>
          <w:sz w:val="24"/>
          <w:szCs w:val="24"/>
        </w:rPr>
        <w:t>E</w:t>
      </w:r>
      <w:r>
        <w:rPr>
          <w:rFonts w:ascii="Times New Roman" w:hAnsi="Times New Roman" w:cs="Times New Roman"/>
          <w:sz w:val="24"/>
          <w:szCs w:val="24"/>
        </w:rPr>
        <w:t xml:space="preserve">ach section </w:t>
      </w:r>
      <w:r w:rsidR="001B2D4C">
        <w:rPr>
          <w:rFonts w:ascii="Times New Roman" w:hAnsi="Times New Roman" w:cs="Times New Roman"/>
          <w:sz w:val="24"/>
          <w:szCs w:val="24"/>
        </w:rPr>
        <w:t>ou</w:t>
      </w:r>
      <w:r w:rsidR="00627264">
        <w:rPr>
          <w:rFonts w:ascii="Times New Roman" w:hAnsi="Times New Roman" w:cs="Times New Roman"/>
          <w:sz w:val="24"/>
          <w:szCs w:val="24"/>
        </w:rPr>
        <w:t>tl</w:t>
      </w:r>
      <w:r w:rsidR="001B2D4C">
        <w:rPr>
          <w:rFonts w:ascii="Times New Roman" w:hAnsi="Times New Roman" w:cs="Times New Roman"/>
          <w:sz w:val="24"/>
          <w:szCs w:val="24"/>
        </w:rPr>
        <w:t xml:space="preserve">ines </w:t>
      </w:r>
      <w:r>
        <w:rPr>
          <w:rFonts w:ascii="Times New Roman" w:hAnsi="Times New Roman" w:cs="Times New Roman"/>
          <w:sz w:val="24"/>
          <w:szCs w:val="24"/>
        </w:rPr>
        <w:t>the s</w:t>
      </w:r>
      <w:r w:rsidR="001B2D4C">
        <w:rPr>
          <w:rFonts w:ascii="Times New Roman" w:hAnsi="Times New Roman" w:cs="Times New Roman"/>
          <w:sz w:val="24"/>
          <w:szCs w:val="24"/>
        </w:rPr>
        <w:t>alient features of the approach</w:t>
      </w:r>
      <w:r>
        <w:rPr>
          <w:rFonts w:ascii="Times New Roman" w:hAnsi="Times New Roman" w:cs="Times New Roman"/>
          <w:sz w:val="24"/>
          <w:szCs w:val="24"/>
        </w:rPr>
        <w:t xml:space="preserve">, before indicating the </w:t>
      </w:r>
      <w:r w:rsidR="00F93148">
        <w:rPr>
          <w:rFonts w:ascii="Times New Roman" w:hAnsi="Times New Roman" w:cs="Times New Roman"/>
          <w:sz w:val="24"/>
          <w:szCs w:val="24"/>
        </w:rPr>
        <w:t xml:space="preserve">convergence or divergence between the </w:t>
      </w:r>
      <w:r w:rsidR="001B2D4C">
        <w:rPr>
          <w:rFonts w:ascii="Times New Roman" w:hAnsi="Times New Roman" w:cs="Times New Roman"/>
          <w:sz w:val="24"/>
          <w:szCs w:val="24"/>
        </w:rPr>
        <w:t xml:space="preserve">social scientific </w:t>
      </w:r>
      <w:r w:rsidR="00F93148">
        <w:rPr>
          <w:rFonts w:ascii="Times New Roman" w:hAnsi="Times New Roman" w:cs="Times New Roman"/>
          <w:sz w:val="24"/>
          <w:szCs w:val="24"/>
        </w:rPr>
        <w:t xml:space="preserve">approach and theological understandings. A fifth section explores the theme of personhood as proposed by Christian Smith, an </w:t>
      </w:r>
      <w:r w:rsidR="001B2D4C">
        <w:rPr>
          <w:rFonts w:ascii="Times New Roman" w:hAnsi="Times New Roman" w:cs="Times New Roman"/>
          <w:sz w:val="24"/>
          <w:szCs w:val="24"/>
        </w:rPr>
        <w:t>account</w:t>
      </w:r>
      <w:r w:rsidR="00F93148">
        <w:rPr>
          <w:rFonts w:ascii="Times New Roman" w:hAnsi="Times New Roman" w:cs="Times New Roman"/>
          <w:sz w:val="24"/>
          <w:szCs w:val="24"/>
        </w:rPr>
        <w:t xml:space="preserve"> that draws on sociological insights, but suggests a more robust understanding of human beings as agents, rather than just socially constructed actors. </w:t>
      </w:r>
    </w:p>
    <w:p w:rsidR="00F93148" w:rsidRDefault="00F93148" w:rsidP="00F93148">
      <w:pPr>
        <w:pStyle w:val="ListParagraph"/>
        <w:numPr>
          <w:ilvl w:val="0"/>
          <w:numId w:val="1"/>
        </w:numPr>
        <w:rPr>
          <w:rFonts w:ascii="Times New Roman" w:hAnsi="Times New Roman" w:cs="Times New Roman"/>
          <w:b/>
          <w:sz w:val="24"/>
          <w:szCs w:val="24"/>
        </w:rPr>
      </w:pPr>
      <w:r w:rsidRPr="00462A8C">
        <w:rPr>
          <w:rFonts w:ascii="Times New Roman" w:hAnsi="Times New Roman" w:cs="Times New Roman"/>
          <w:b/>
          <w:sz w:val="24"/>
          <w:szCs w:val="24"/>
        </w:rPr>
        <w:t>Theological understandings</w:t>
      </w:r>
    </w:p>
    <w:p w:rsidR="008B601C" w:rsidRPr="008B601C" w:rsidRDefault="008B601C" w:rsidP="008B601C">
      <w:pPr>
        <w:ind w:left="360"/>
        <w:rPr>
          <w:rFonts w:ascii="Times New Roman" w:hAnsi="Times New Roman" w:cs="Times New Roman"/>
          <w:b/>
          <w:sz w:val="24"/>
          <w:szCs w:val="24"/>
        </w:rPr>
      </w:pPr>
      <w:r>
        <w:rPr>
          <w:rFonts w:ascii="Times New Roman" w:hAnsi="Times New Roman" w:cs="Times New Roman"/>
          <w:b/>
          <w:sz w:val="24"/>
          <w:szCs w:val="24"/>
        </w:rPr>
        <w:t>2.1 Creation</w:t>
      </w:r>
    </w:p>
    <w:p w:rsidR="001B2D4C" w:rsidRDefault="00FD3842" w:rsidP="00FD3842">
      <w:pPr>
        <w:ind w:left="284"/>
        <w:rPr>
          <w:rFonts w:ascii="Times New Roman" w:hAnsi="Times New Roman" w:cs="Times New Roman"/>
          <w:sz w:val="24"/>
          <w:szCs w:val="24"/>
        </w:rPr>
      </w:pPr>
      <w:r>
        <w:rPr>
          <w:rFonts w:ascii="Times New Roman" w:hAnsi="Times New Roman" w:cs="Times New Roman"/>
          <w:sz w:val="24"/>
          <w:szCs w:val="24"/>
        </w:rPr>
        <w:t xml:space="preserve">The mainstream Christian tradition understands human nature with reference to the biblical themes of creation and fall. In the opening chapters of Genesis, human beings are described as being ‘formed from the dust of the ground’ (Genesis 2: 7). This indicates the continuity of humanity with the rest of creation: we are part of the natural order, and our biology is shared with other creatures. We are not merely spirits: our bodies matter for our flourishing as human beings. </w:t>
      </w:r>
    </w:p>
    <w:p w:rsidR="00627264" w:rsidRDefault="00FD3842" w:rsidP="00FD3842">
      <w:pPr>
        <w:ind w:left="284"/>
        <w:rPr>
          <w:rFonts w:ascii="Times New Roman" w:hAnsi="Times New Roman" w:cs="Times New Roman"/>
          <w:sz w:val="24"/>
          <w:szCs w:val="24"/>
        </w:rPr>
      </w:pPr>
      <w:r>
        <w:rPr>
          <w:rFonts w:ascii="Times New Roman" w:hAnsi="Times New Roman" w:cs="Times New Roman"/>
          <w:sz w:val="24"/>
          <w:szCs w:val="24"/>
        </w:rPr>
        <w:t xml:space="preserve">Human beings are also described (in the first creation narrative) as being made in the image of God: ‘So God created man in his own image, in the image of God he created him; male and female he created them’ (Genesis 1: 27). Being </w:t>
      </w:r>
      <w:r w:rsidR="00B2466F">
        <w:rPr>
          <w:rFonts w:ascii="Times New Roman" w:hAnsi="Times New Roman" w:cs="Times New Roman"/>
          <w:sz w:val="24"/>
          <w:szCs w:val="24"/>
        </w:rPr>
        <w:t xml:space="preserve">made </w:t>
      </w:r>
      <w:r>
        <w:rPr>
          <w:rFonts w:ascii="Times New Roman" w:hAnsi="Times New Roman" w:cs="Times New Roman"/>
          <w:sz w:val="24"/>
          <w:szCs w:val="24"/>
        </w:rPr>
        <w:t>in the image of God sets the human race apart from the rest of creation. Note</w:t>
      </w:r>
      <w:r w:rsidR="001B2D4C">
        <w:rPr>
          <w:rFonts w:ascii="Times New Roman" w:hAnsi="Times New Roman" w:cs="Times New Roman"/>
          <w:sz w:val="24"/>
          <w:szCs w:val="24"/>
        </w:rPr>
        <w:t>,</w:t>
      </w:r>
      <w:r>
        <w:rPr>
          <w:rFonts w:ascii="Times New Roman" w:hAnsi="Times New Roman" w:cs="Times New Roman"/>
          <w:sz w:val="24"/>
          <w:szCs w:val="24"/>
        </w:rPr>
        <w:t xml:space="preserve"> too</w:t>
      </w:r>
      <w:r w:rsidR="001B2D4C">
        <w:rPr>
          <w:rFonts w:ascii="Times New Roman" w:hAnsi="Times New Roman" w:cs="Times New Roman"/>
          <w:sz w:val="24"/>
          <w:szCs w:val="24"/>
        </w:rPr>
        <w:t>,</w:t>
      </w:r>
      <w:r>
        <w:rPr>
          <w:rFonts w:ascii="Times New Roman" w:hAnsi="Times New Roman" w:cs="Times New Roman"/>
          <w:sz w:val="24"/>
          <w:szCs w:val="24"/>
        </w:rPr>
        <w:t xml:space="preserve"> that </w:t>
      </w:r>
      <w:r w:rsidR="00B2466F">
        <w:rPr>
          <w:rFonts w:ascii="Times New Roman" w:hAnsi="Times New Roman" w:cs="Times New Roman"/>
          <w:sz w:val="24"/>
          <w:szCs w:val="24"/>
        </w:rPr>
        <w:t xml:space="preserve">just as God is relational within the triune godhead, so too human beings are relational, not least in the differentiation of the sexes. </w:t>
      </w:r>
      <w:r w:rsidR="007072CF">
        <w:rPr>
          <w:rFonts w:ascii="Times New Roman" w:hAnsi="Times New Roman" w:cs="Times New Roman"/>
          <w:sz w:val="24"/>
          <w:szCs w:val="24"/>
        </w:rPr>
        <w:t xml:space="preserve">Humanity is given the responsibility to rule over the created order, a rule exercised through work (and rest): ‘Then God said, “Let us make man in our image, in our likeness, and let them rule over the fish of the sea and the birds of the air, over the livestock, over all the earth, and over all the creatures that move along the </w:t>
      </w:r>
      <w:r w:rsidR="007072CF">
        <w:rPr>
          <w:rFonts w:ascii="Times New Roman" w:hAnsi="Times New Roman" w:cs="Times New Roman"/>
          <w:sz w:val="24"/>
          <w:szCs w:val="24"/>
        </w:rPr>
        <w:lastRenderedPageBreak/>
        <w:t xml:space="preserve">ground” (Genesis 1: 26). The nature of this ‘rule’ is indicated in the second creation narrative to be that of care combined with use: “The Lord God </w:t>
      </w:r>
      <w:r w:rsidR="00A57533">
        <w:rPr>
          <w:rFonts w:ascii="Times New Roman" w:hAnsi="Times New Roman" w:cs="Times New Roman"/>
          <w:sz w:val="24"/>
          <w:szCs w:val="24"/>
        </w:rPr>
        <w:t>took the man and put him in the Garden of Eden to work it and take care of it” (Genesis 2: 15). There is no biblical justification for exploitation or destruction of the natural order.</w:t>
      </w:r>
      <w:r>
        <w:rPr>
          <w:rFonts w:ascii="Times New Roman" w:hAnsi="Times New Roman" w:cs="Times New Roman"/>
          <w:sz w:val="24"/>
          <w:szCs w:val="24"/>
        </w:rPr>
        <w:t xml:space="preserve"> </w:t>
      </w:r>
      <w:r w:rsidR="00A57533">
        <w:rPr>
          <w:rFonts w:ascii="Times New Roman" w:hAnsi="Times New Roman" w:cs="Times New Roman"/>
          <w:sz w:val="24"/>
          <w:szCs w:val="24"/>
        </w:rPr>
        <w:t>This requirement to take care is followed by the story of the naming of the animals: “Now the Lord God had formed out of the dust of the ground all the beasts of the field and all the birds of the air. He brought them to the man to see what he would name them: and whatever</w:t>
      </w:r>
      <w:r w:rsidR="006B174F">
        <w:rPr>
          <w:rFonts w:ascii="Times New Roman" w:hAnsi="Times New Roman" w:cs="Times New Roman"/>
          <w:sz w:val="24"/>
          <w:szCs w:val="24"/>
        </w:rPr>
        <w:t xml:space="preserve"> the man called each living creature that was its name” (Genesis 2: 19, 20). The point about naming is that to name someone, something, or some place in Hebrew thought is to understand it and to know its essence. The implication is that humanity has the capacity to understand the natural order, </w:t>
      </w:r>
      <w:r w:rsidR="00627264">
        <w:rPr>
          <w:rFonts w:ascii="Times New Roman" w:hAnsi="Times New Roman" w:cs="Times New Roman"/>
          <w:sz w:val="24"/>
          <w:szCs w:val="24"/>
        </w:rPr>
        <w:t>which</w:t>
      </w:r>
      <w:r w:rsidR="006B174F">
        <w:rPr>
          <w:rFonts w:ascii="Times New Roman" w:hAnsi="Times New Roman" w:cs="Times New Roman"/>
          <w:sz w:val="24"/>
          <w:szCs w:val="24"/>
        </w:rPr>
        <w:t xml:space="preserve"> undergirds our activity of enquiring into the nature of things, notably in the practice of science. </w:t>
      </w:r>
      <w:r w:rsidR="000970EC">
        <w:rPr>
          <w:rFonts w:ascii="Times New Roman" w:hAnsi="Times New Roman" w:cs="Times New Roman"/>
          <w:sz w:val="24"/>
          <w:szCs w:val="24"/>
        </w:rPr>
        <w:t xml:space="preserve">There is also an implication for our work. Since we are made in the image of God the Creator, then our work will have a creative aspect. This may </w:t>
      </w:r>
      <w:r w:rsidR="00627264">
        <w:rPr>
          <w:rFonts w:ascii="Times New Roman" w:hAnsi="Times New Roman" w:cs="Times New Roman"/>
          <w:sz w:val="24"/>
          <w:szCs w:val="24"/>
        </w:rPr>
        <w:t>involve</w:t>
      </w:r>
      <w:r w:rsidR="000970EC">
        <w:rPr>
          <w:rFonts w:ascii="Times New Roman" w:hAnsi="Times New Roman" w:cs="Times New Roman"/>
          <w:sz w:val="24"/>
          <w:szCs w:val="24"/>
        </w:rPr>
        <w:t xml:space="preserve"> using our understanding of the world to develop new technologies and products as we interact with the natural order. </w:t>
      </w:r>
      <w:r w:rsidR="00627264">
        <w:rPr>
          <w:rFonts w:ascii="Times New Roman" w:hAnsi="Times New Roman" w:cs="Times New Roman"/>
          <w:sz w:val="24"/>
          <w:szCs w:val="24"/>
        </w:rPr>
        <w:t xml:space="preserve">Moreover, if we are made in the likeness of the Creator, </w:t>
      </w:r>
      <w:r w:rsidR="000970EC">
        <w:rPr>
          <w:rFonts w:ascii="Times New Roman" w:hAnsi="Times New Roman" w:cs="Times New Roman"/>
          <w:sz w:val="24"/>
          <w:szCs w:val="24"/>
        </w:rPr>
        <w:t xml:space="preserve"> our work should seek not just to produce things or services, but also to generate works of beauty pleasing to the eye or to the other senses.  </w:t>
      </w:r>
    </w:p>
    <w:p w:rsidR="00627264" w:rsidRDefault="006B174F" w:rsidP="00FD3842">
      <w:pPr>
        <w:ind w:left="284"/>
        <w:rPr>
          <w:rFonts w:ascii="Times New Roman" w:hAnsi="Times New Roman" w:cs="Times New Roman"/>
          <w:sz w:val="24"/>
          <w:szCs w:val="24"/>
        </w:rPr>
      </w:pPr>
      <w:r>
        <w:rPr>
          <w:rFonts w:ascii="Times New Roman" w:hAnsi="Times New Roman" w:cs="Times New Roman"/>
          <w:sz w:val="24"/>
          <w:szCs w:val="24"/>
        </w:rPr>
        <w:t>Finally, the narrative of Genesis 3</w:t>
      </w:r>
      <w:r w:rsidR="00627264">
        <w:rPr>
          <w:rFonts w:ascii="Times New Roman" w:hAnsi="Times New Roman" w:cs="Times New Roman"/>
          <w:sz w:val="24"/>
          <w:szCs w:val="24"/>
        </w:rPr>
        <w:t>: 1-7</w:t>
      </w:r>
      <w:r>
        <w:rPr>
          <w:rFonts w:ascii="Times New Roman" w:hAnsi="Times New Roman" w:cs="Times New Roman"/>
          <w:sz w:val="24"/>
          <w:szCs w:val="24"/>
        </w:rPr>
        <w:t xml:space="preserve"> also indicates the human capacity to make choices, especially moral choices. We are creatures with moral understandings that are an important part of our interactions with the environment and with our fellow human beings.</w:t>
      </w:r>
    </w:p>
    <w:p w:rsidR="00F93148" w:rsidRDefault="00A40B32" w:rsidP="00FD3842">
      <w:pPr>
        <w:ind w:left="284"/>
        <w:rPr>
          <w:rFonts w:ascii="Times New Roman" w:hAnsi="Times New Roman" w:cs="Times New Roman"/>
          <w:sz w:val="24"/>
          <w:szCs w:val="24"/>
        </w:rPr>
      </w:pPr>
      <w:r>
        <w:rPr>
          <w:rFonts w:ascii="Times New Roman" w:hAnsi="Times New Roman" w:cs="Times New Roman"/>
          <w:sz w:val="24"/>
          <w:szCs w:val="24"/>
        </w:rPr>
        <w:t xml:space="preserve"> To sum up, human beings are biologically part of the natural orde</w:t>
      </w:r>
      <w:r w:rsidR="001745BA">
        <w:rPr>
          <w:rFonts w:ascii="Times New Roman" w:hAnsi="Times New Roman" w:cs="Times New Roman"/>
          <w:sz w:val="24"/>
          <w:szCs w:val="24"/>
        </w:rPr>
        <w:t>r, but made in the image of God</w:t>
      </w:r>
      <w:r w:rsidR="00627264">
        <w:rPr>
          <w:rFonts w:ascii="Times New Roman" w:hAnsi="Times New Roman" w:cs="Times New Roman"/>
          <w:sz w:val="24"/>
          <w:szCs w:val="24"/>
        </w:rPr>
        <w:t>,</w:t>
      </w:r>
      <w:r>
        <w:rPr>
          <w:rFonts w:ascii="Times New Roman" w:hAnsi="Times New Roman" w:cs="Times New Roman"/>
          <w:sz w:val="24"/>
          <w:szCs w:val="24"/>
        </w:rPr>
        <w:t xml:space="preserve"> implying capacity for relationships, </w:t>
      </w:r>
      <w:r w:rsidR="001745BA">
        <w:rPr>
          <w:rFonts w:ascii="Times New Roman" w:hAnsi="Times New Roman" w:cs="Times New Roman"/>
          <w:sz w:val="24"/>
          <w:szCs w:val="24"/>
        </w:rPr>
        <w:t xml:space="preserve">with </w:t>
      </w:r>
      <w:r>
        <w:rPr>
          <w:rFonts w:ascii="Times New Roman" w:hAnsi="Times New Roman" w:cs="Times New Roman"/>
          <w:sz w:val="24"/>
          <w:szCs w:val="24"/>
        </w:rPr>
        <w:t>responsibility for the natural order,</w:t>
      </w:r>
      <w:r w:rsidR="001745BA">
        <w:rPr>
          <w:rFonts w:ascii="Times New Roman" w:hAnsi="Times New Roman" w:cs="Times New Roman"/>
          <w:sz w:val="24"/>
          <w:szCs w:val="24"/>
        </w:rPr>
        <w:t xml:space="preserve"> the potential for</w:t>
      </w:r>
      <w:r>
        <w:rPr>
          <w:rFonts w:ascii="Times New Roman" w:hAnsi="Times New Roman" w:cs="Times New Roman"/>
          <w:sz w:val="24"/>
          <w:szCs w:val="24"/>
        </w:rPr>
        <w:t xml:space="preserve"> creativity in work, capacity for und</w:t>
      </w:r>
      <w:r w:rsidR="001745BA">
        <w:rPr>
          <w:rFonts w:ascii="Times New Roman" w:hAnsi="Times New Roman" w:cs="Times New Roman"/>
          <w:sz w:val="24"/>
          <w:szCs w:val="24"/>
        </w:rPr>
        <w:t xml:space="preserve">erstanding our world in science, and capacity for evaluating and making moral choices. </w:t>
      </w:r>
      <w:r>
        <w:rPr>
          <w:rFonts w:ascii="Times New Roman" w:hAnsi="Times New Roman" w:cs="Times New Roman"/>
          <w:sz w:val="24"/>
          <w:szCs w:val="24"/>
        </w:rPr>
        <w:t xml:space="preserve"> </w:t>
      </w:r>
      <w:r w:rsidR="006B174F">
        <w:rPr>
          <w:rFonts w:ascii="Times New Roman" w:hAnsi="Times New Roman" w:cs="Times New Roman"/>
          <w:sz w:val="24"/>
          <w:szCs w:val="24"/>
        </w:rPr>
        <w:t xml:space="preserve"> </w:t>
      </w:r>
    </w:p>
    <w:p w:rsidR="008B601C" w:rsidRDefault="00E35681" w:rsidP="00A40B32">
      <w:pPr>
        <w:ind w:left="284"/>
        <w:rPr>
          <w:rFonts w:ascii="Times New Roman" w:hAnsi="Times New Roman" w:cs="Times New Roman"/>
          <w:sz w:val="24"/>
          <w:szCs w:val="24"/>
        </w:rPr>
      </w:pPr>
      <w:r>
        <w:rPr>
          <w:rFonts w:ascii="Times New Roman" w:hAnsi="Times New Roman" w:cs="Times New Roman"/>
          <w:sz w:val="24"/>
          <w:szCs w:val="24"/>
        </w:rPr>
        <w:t>These theological insights contribute to answering the question: What is the purpose of human life? The short answer is that we are persons in relationships, with particular purposes in those relationships. First, we are to love God and to serve him with all our being: ‘Jesus answered</w:t>
      </w:r>
      <w:r w:rsidR="00A40B32">
        <w:rPr>
          <w:rFonts w:ascii="Times New Roman" w:hAnsi="Times New Roman" w:cs="Times New Roman"/>
          <w:sz w:val="24"/>
          <w:szCs w:val="24"/>
        </w:rPr>
        <w:t xml:space="preserve">, “Love the Lord your God with all your heart and with all your soul and with all your strength and with </w:t>
      </w:r>
      <w:proofErr w:type="gramStart"/>
      <w:r w:rsidR="00A40B32">
        <w:rPr>
          <w:rFonts w:ascii="Times New Roman" w:hAnsi="Times New Roman" w:cs="Times New Roman"/>
          <w:sz w:val="24"/>
          <w:szCs w:val="24"/>
        </w:rPr>
        <w:t>all your</w:t>
      </w:r>
      <w:proofErr w:type="gramEnd"/>
      <w:r w:rsidR="00A40B32">
        <w:rPr>
          <w:rFonts w:ascii="Times New Roman" w:hAnsi="Times New Roman" w:cs="Times New Roman"/>
          <w:sz w:val="24"/>
          <w:szCs w:val="24"/>
        </w:rPr>
        <w:t xml:space="preserve"> mind” ’; and second, “Love your neighbour as yourself” (Luke 10: 27). The third relationship is with the natural order which we explored in the previous paragraph: our purpose is to care for, </w:t>
      </w:r>
      <w:r w:rsidR="00627264">
        <w:rPr>
          <w:rFonts w:ascii="Times New Roman" w:hAnsi="Times New Roman" w:cs="Times New Roman"/>
          <w:sz w:val="24"/>
          <w:szCs w:val="24"/>
        </w:rPr>
        <w:t>use and enjoy</w:t>
      </w:r>
      <w:r w:rsidR="00A40B32">
        <w:rPr>
          <w:rFonts w:ascii="Times New Roman" w:hAnsi="Times New Roman" w:cs="Times New Roman"/>
          <w:sz w:val="24"/>
          <w:szCs w:val="24"/>
        </w:rPr>
        <w:t xml:space="preserve"> the created natural order.</w:t>
      </w:r>
    </w:p>
    <w:p w:rsidR="00A40B32" w:rsidRDefault="008B601C" w:rsidP="00A40B32">
      <w:pPr>
        <w:ind w:left="284"/>
        <w:rPr>
          <w:rFonts w:ascii="Times New Roman" w:hAnsi="Times New Roman" w:cs="Times New Roman"/>
          <w:sz w:val="24"/>
          <w:szCs w:val="24"/>
        </w:rPr>
      </w:pPr>
      <w:r>
        <w:rPr>
          <w:rFonts w:ascii="Times New Roman" w:hAnsi="Times New Roman" w:cs="Times New Roman"/>
          <w:b/>
          <w:sz w:val="24"/>
          <w:szCs w:val="24"/>
        </w:rPr>
        <w:t>2.2 Fall</w:t>
      </w:r>
      <w:r w:rsidR="00A40B32">
        <w:rPr>
          <w:rFonts w:ascii="Times New Roman" w:hAnsi="Times New Roman" w:cs="Times New Roman"/>
          <w:sz w:val="24"/>
          <w:szCs w:val="24"/>
        </w:rPr>
        <w:t xml:space="preserve"> </w:t>
      </w:r>
    </w:p>
    <w:p w:rsidR="00F158B3" w:rsidRDefault="00627264" w:rsidP="00F158B3">
      <w:pPr>
        <w:ind w:left="284"/>
        <w:rPr>
          <w:rFonts w:ascii="Times New Roman" w:hAnsi="Times New Roman" w:cs="Times New Roman"/>
          <w:sz w:val="24"/>
          <w:szCs w:val="24"/>
        </w:rPr>
      </w:pPr>
      <w:r>
        <w:rPr>
          <w:rFonts w:ascii="Times New Roman" w:hAnsi="Times New Roman" w:cs="Times New Roman"/>
          <w:sz w:val="24"/>
          <w:szCs w:val="24"/>
        </w:rPr>
        <w:t>T</w:t>
      </w:r>
      <w:r w:rsidR="001745BA">
        <w:rPr>
          <w:rFonts w:ascii="Times New Roman" w:hAnsi="Times New Roman" w:cs="Times New Roman"/>
          <w:sz w:val="24"/>
          <w:szCs w:val="24"/>
        </w:rPr>
        <w:t xml:space="preserve">heologically this high calling and purpose has been frustrated by the </w:t>
      </w:r>
      <w:proofErr w:type="gramStart"/>
      <w:r w:rsidR="001745BA">
        <w:rPr>
          <w:rFonts w:ascii="Times New Roman" w:hAnsi="Times New Roman" w:cs="Times New Roman"/>
          <w:sz w:val="24"/>
          <w:szCs w:val="24"/>
        </w:rPr>
        <w:t>Fall</w:t>
      </w:r>
      <w:proofErr w:type="gramEnd"/>
      <w:r w:rsidR="001745BA">
        <w:rPr>
          <w:rFonts w:ascii="Times New Roman" w:hAnsi="Times New Roman" w:cs="Times New Roman"/>
          <w:sz w:val="24"/>
          <w:szCs w:val="24"/>
        </w:rPr>
        <w:t xml:space="preserve">, rooted in our disobedience to God and his purposes for us. </w:t>
      </w:r>
      <w:r w:rsidR="002E5EEE">
        <w:rPr>
          <w:rFonts w:ascii="Times New Roman" w:hAnsi="Times New Roman" w:cs="Times New Roman"/>
          <w:sz w:val="24"/>
          <w:szCs w:val="24"/>
        </w:rPr>
        <w:t xml:space="preserve">This is the dark side of biblical anthropology. </w:t>
      </w:r>
      <w:r w:rsidR="001745BA">
        <w:rPr>
          <w:rFonts w:ascii="Times New Roman" w:hAnsi="Times New Roman" w:cs="Times New Roman"/>
          <w:sz w:val="24"/>
          <w:szCs w:val="24"/>
        </w:rPr>
        <w:t xml:space="preserve">The </w:t>
      </w:r>
      <w:proofErr w:type="gramStart"/>
      <w:r w:rsidR="001745BA">
        <w:rPr>
          <w:rFonts w:ascii="Times New Roman" w:hAnsi="Times New Roman" w:cs="Times New Roman"/>
          <w:sz w:val="24"/>
          <w:szCs w:val="24"/>
        </w:rPr>
        <w:t>Fall</w:t>
      </w:r>
      <w:proofErr w:type="gramEnd"/>
      <w:r w:rsidR="001745BA">
        <w:rPr>
          <w:rFonts w:ascii="Times New Roman" w:hAnsi="Times New Roman" w:cs="Times New Roman"/>
          <w:sz w:val="24"/>
          <w:szCs w:val="24"/>
        </w:rPr>
        <w:t xml:space="preserve"> arises out of our created capacity for evaluating and making moral decisions. If we are truly to love God, neighbour and the creation, we need to be autonomous agents with the freedom to make choices about our relationships. The narrative of Genesis 3 explores the exercise of this freedom with the consequence that all three relationships are fractured and broken.</w:t>
      </w:r>
      <w:r w:rsidR="00F158B3">
        <w:rPr>
          <w:rFonts w:ascii="Times New Roman" w:hAnsi="Times New Roman" w:cs="Times New Roman"/>
          <w:sz w:val="24"/>
          <w:szCs w:val="24"/>
        </w:rPr>
        <w:t xml:space="preserve"> In the place of an intimate relation between </w:t>
      </w:r>
      <w:r w:rsidR="00F83756">
        <w:rPr>
          <w:rFonts w:ascii="Times New Roman" w:hAnsi="Times New Roman" w:cs="Times New Roman"/>
          <w:sz w:val="24"/>
          <w:szCs w:val="24"/>
        </w:rPr>
        <w:t xml:space="preserve">God and </w:t>
      </w:r>
      <w:r w:rsidR="00F158B3">
        <w:rPr>
          <w:rFonts w:ascii="Times New Roman" w:hAnsi="Times New Roman" w:cs="Times New Roman"/>
          <w:sz w:val="24"/>
          <w:szCs w:val="24"/>
        </w:rPr>
        <w:t xml:space="preserve">Adam and Eve, </w:t>
      </w:r>
      <w:r w:rsidR="00F158B3">
        <w:rPr>
          <w:rFonts w:ascii="Times New Roman" w:hAnsi="Times New Roman" w:cs="Times New Roman"/>
          <w:sz w:val="24"/>
          <w:szCs w:val="24"/>
        </w:rPr>
        <w:lastRenderedPageBreak/>
        <w:t xml:space="preserve">there is separation as they seek to hide themselves from the Lord God in the garden (3: 8). This is a continuing theme of the first eleven chapters of Genesis, culminating in the act of defiance against God symbolised by the Tower of Babel: “Come let us build ourselves a city, with a tower that reaches to the heavens, so that we may make a name for ourselves…”(Genesis 11: 4, 5). The implication is that the fallen humanity exercises its freedom to determine its own purposes and destiny apart from God. </w:t>
      </w:r>
      <w:r w:rsidR="00F83756">
        <w:rPr>
          <w:rFonts w:ascii="Times New Roman" w:hAnsi="Times New Roman" w:cs="Times New Roman"/>
          <w:sz w:val="24"/>
          <w:szCs w:val="24"/>
        </w:rPr>
        <w:t xml:space="preserve">Second, power and deception enter human relationships, destroying the trust and mutual support that should characterise them. Thus Adam and Eve deceive one another, Cain and Abel fall out with murderous results, and throughout the first few chapters of Genesis, human relationships of all kinds are characterised by the exercise of power rather than the expression of love. </w:t>
      </w:r>
      <w:r w:rsidR="00814219">
        <w:rPr>
          <w:rFonts w:ascii="Times New Roman" w:hAnsi="Times New Roman" w:cs="Times New Roman"/>
          <w:sz w:val="24"/>
          <w:szCs w:val="24"/>
        </w:rPr>
        <w:t xml:space="preserve">‘Violence’ is identified as one of the reasons for God’s decision to destroy the earth in the Flood (Genesis 6: 11-13). </w:t>
      </w:r>
      <w:r w:rsidR="00F83756">
        <w:rPr>
          <w:rFonts w:ascii="Times New Roman" w:hAnsi="Times New Roman" w:cs="Times New Roman"/>
          <w:sz w:val="24"/>
          <w:szCs w:val="24"/>
        </w:rPr>
        <w:t xml:space="preserve">Third, the curse also affects the relationship between Adam and Eve and the natural order: “Cursed is the ground because of you; through painful toil you will eat of it all the days of your life…. By the sweat of your brow you will eat your food…” (Genesis 3: </w:t>
      </w:r>
      <w:r w:rsidR="00D904FB">
        <w:rPr>
          <w:rFonts w:ascii="Times New Roman" w:hAnsi="Times New Roman" w:cs="Times New Roman"/>
          <w:sz w:val="24"/>
          <w:szCs w:val="24"/>
        </w:rPr>
        <w:t xml:space="preserve">17-19). The contrast is with the abundance of food that characterises the Garden before the </w:t>
      </w:r>
      <w:proofErr w:type="gramStart"/>
      <w:r w:rsidR="00D904FB">
        <w:rPr>
          <w:rFonts w:ascii="Times New Roman" w:hAnsi="Times New Roman" w:cs="Times New Roman"/>
          <w:sz w:val="24"/>
          <w:szCs w:val="24"/>
        </w:rPr>
        <w:t>Fall</w:t>
      </w:r>
      <w:proofErr w:type="gramEnd"/>
      <w:r w:rsidR="00D904FB">
        <w:rPr>
          <w:rFonts w:ascii="Times New Roman" w:hAnsi="Times New Roman" w:cs="Times New Roman"/>
          <w:sz w:val="24"/>
          <w:szCs w:val="24"/>
        </w:rPr>
        <w:t xml:space="preserve">. The </w:t>
      </w:r>
      <w:r w:rsidR="00814219">
        <w:rPr>
          <w:rFonts w:ascii="Times New Roman" w:hAnsi="Times New Roman" w:cs="Times New Roman"/>
          <w:sz w:val="24"/>
          <w:szCs w:val="24"/>
        </w:rPr>
        <w:t xml:space="preserve">consequent </w:t>
      </w:r>
      <w:r w:rsidR="00D904FB">
        <w:rPr>
          <w:rFonts w:ascii="Times New Roman" w:hAnsi="Times New Roman" w:cs="Times New Roman"/>
          <w:sz w:val="24"/>
          <w:szCs w:val="24"/>
        </w:rPr>
        <w:t xml:space="preserve">ambivalence of the natural order </w:t>
      </w:r>
      <w:r w:rsidR="00814219" w:rsidRPr="005B10B4">
        <w:rPr>
          <w:rFonts w:ascii="Times New Roman" w:hAnsi="Times New Roman" w:cs="Times New Roman"/>
          <w:i/>
          <w:sz w:val="24"/>
          <w:szCs w:val="24"/>
        </w:rPr>
        <w:t xml:space="preserve">in its use by humankind </w:t>
      </w:r>
      <w:r w:rsidR="00D904FB">
        <w:rPr>
          <w:rFonts w:ascii="Times New Roman" w:hAnsi="Times New Roman" w:cs="Times New Roman"/>
          <w:sz w:val="24"/>
          <w:szCs w:val="24"/>
        </w:rPr>
        <w:t xml:space="preserve">– both blessing and curse – is present in the narrative of the Flood, but is given partial healing after the Flood with the covenant promises to Noah. </w:t>
      </w:r>
    </w:p>
    <w:p w:rsidR="008B601C" w:rsidRPr="008B601C" w:rsidRDefault="008B601C" w:rsidP="008B601C">
      <w:pPr>
        <w:pStyle w:val="ListParagraph"/>
        <w:numPr>
          <w:ilvl w:val="1"/>
          <w:numId w:val="1"/>
        </w:numPr>
        <w:rPr>
          <w:rFonts w:ascii="Times New Roman" w:hAnsi="Times New Roman" w:cs="Times New Roman"/>
          <w:sz w:val="24"/>
          <w:szCs w:val="24"/>
        </w:rPr>
      </w:pPr>
      <w:r w:rsidRPr="008B601C">
        <w:rPr>
          <w:rFonts w:ascii="Times New Roman" w:hAnsi="Times New Roman" w:cs="Times New Roman"/>
          <w:b/>
          <w:sz w:val="24"/>
          <w:szCs w:val="24"/>
        </w:rPr>
        <w:t>The implications of the Fall for human nature</w:t>
      </w:r>
    </w:p>
    <w:p w:rsidR="008B601C" w:rsidRDefault="008B601C" w:rsidP="008B601C">
      <w:pPr>
        <w:ind w:left="360"/>
        <w:rPr>
          <w:rFonts w:ascii="Times New Roman" w:hAnsi="Times New Roman" w:cs="Times New Roman"/>
          <w:sz w:val="24"/>
          <w:szCs w:val="24"/>
        </w:rPr>
      </w:pPr>
      <w:r>
        <w:rPr>
          <w:rFonts w:ascii="Times New Roman" w:hAnsi="Times New Roman" w:cs="Times New Roman"/>
          <w:sz w:val="24"/>
          <w:szCs w:val="24"/>
        </w:rPr>
        <w:t xml:space="preserve">The implications of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for human nature are analysed in Pauline theology. In Romans 8, Paul explores the concept of the ‘sinful nature’, which has two dimensions. “Those who live according to the sinful nature have their mind set on what that nature desires…” (8: 5),</w:t>
      </w:r>
      <w:r w:rsidR="0080089E">
        <w:rPr>
          <w:rFonts w:ascii="Times New Roman" w:hAnsi="Times New Roman" w:cs="Times New Roman"/>
          <w:sz w:val="24"/>
          <w:szCs w:val="24"/>
        </w:rPr>
        <w:t xml:space="preserve"> addresses the inner motivations of human beings. The assertion is that human beings have a predisposition to sin, which effectively enslaves us. </w:t>
      </w:r>
      <w:r w:rsidR="005B10B4">
        <w:rPr>
          <w:rFonts w:ascii="Times New Roman" w:hAnsi="Times New Roman" w:cs="Times New Roman"/>
          <w:sz w:val="24"/>
          <w:szCs w:val="24"/>
        </w:rPr>
        <w:t>That</w:t>
      </w:r>
      <w:r w:rsidR="0080089E">
        <w:rPr>
          <w:rFonts w:ascii="Times New Roman" w:hAnsi="Times New Roman" w:cs="Times New Roman"/>
          <w:sz w:val="24"/>
          <w:szCs w:val="24"/>
        </w:rPr>
        <w:t xml:space="preserve"> “those controlled by the sinful nature cannot please God…” (8: 8) underlines the break down in humanity’s relationship with God. The consequences for human behaviour follow. As indicated in Romans 1</w:t>
      </w:r>
      <w:r w:rsidR="00BB7A80">
        <w:rPr>
          <w:rFonts w:ascii="Times New Roman" w:hAnsi="Times New Roman" w:cs="Times New Roman"/>
          <w:sz w:val="24"/>
          <w:szCs w:val="24"/>
        </w:rPr>
        <w:t>,</w:t>
      </w:r>
      <w:r w:rsidR="0080089E">
        <w:rPr>
          <w:rFonts w:ascii="Times New Roman" w:hAnsi="Times New Roman" w:cs="Times New Roman"/>
          <w:sz w:val="24"/>
          <w:szCs w:val="24"/>
        </w:rPr>
        <w:t xml:space="preserve"> “For although they knew God, they neither glorified him as God, nor gave thanks to him, but their thinking became futile and their foolish hearts were darkened</w:t>
      </w:r>
      <w:r w:rsidR="00BB7A80">
        <w:rPr>
          <w:rFonts w:ascii="Times New Roman" w:hAnsi="Times New Roman" w:cs="Times New Roman"/>
          <w:sz w:val="24"/>
          <w:szCs w:val="24"/>
        </w:rPr>
        <w:t xml:space="preserve">” (1: 21). The implication is that their minds and motivations are changed, and what follows is bad behaviour: “They have become filled with every kind of wickedness, evil, greed and depravity. They are full of envy, murder, strife, deceit and malice.” (1: 29). This is not the only place where Paul spells out the implications of the sinful nature: “The acts of the sinful nature are obvious: sexual immorality, impurity and debauchery; idolatry and witchcraft; hatred, discord, jealousy, fits of rage, </w:t>
      </w:r>
      <w:r w:rsidR="00DF445A">
        <w:rPr>
          <w:rFonts w:ascii="Times New Roman" w:hAnsi="Times New Roman" w:cs="Times New Roman"/>
          <w:sz w:val="24"/>
          <w:szCs w:val="24"/>
        </w:rPr>
        <w:t xml:space="preserve">selfish ambition, dissensions, factions and envy; drunkenness, orgies and the like” (Galatians 5: 19, 20). Even allowing for the fact that Paul was writing to churches located in cities with strong pagan cultures, his argument linking behaviour to the </w:t>
      </w:r>
      <w:proofErr w:type="spellStart"/>
      <w:r w:rsidR="00DF445A">
        <w:rPr>
          <w:rFonts w:ascii="Times New Roman" w:hAnsi="Times New Roman" w:cs="Times New Roman"/>
          <w:sz w:val="24"/>
          <w:szCs w:val="24"/>
        </w:rPr>
        <w:t>mindset</w:t>
      </w:r>
      <w:proofErr w:type="spellEnd"/>
      <w:r w:rsidR="00DF445A">
        <w:rPr>
          <w:rFonts w:ascii="Times New Roman" w:hAnsi="Times New Roman" w:cs="Times New Roman"/>
          <w:sz w:val="24"/>
          <w:szCs w:val="24"/>
        </w:rPr>
        <w:t xml:space="preserve"> of the sinful nature is general</w:t>
      </w:r>
      <w:r w:rsidR="005B10B4">
        <w:rPr>
          <w:rFonts w:ascii="Times New Roman" w:hAnsi="Times New Roman" w:cs="Times New Roman"/>
          <w:sz w:val="24"/>
          <w:szCs w:val="24"/>
        </w:rPr>
        <w:t>ized, though</w:t>
      </w:r>
      <w:r w:rsidR="00DF445A">
        <w:rPr>
          <w:rFonts w:ascii="Times New Roman" w:hAnsi="Times New Roman" w:cs="Times New Roman"/>
          <w:sz w:val="24"/>
          <w:szCs w:val="24"/>
        </w:rPr>
        <w:t xml:space="preserve"> in other cultures the ‘acts of the sinful nature’ may be quite different (and perhaps not as gross as in Galatia in the first century of the Christian era!). </w:t>
      </w:r>
    </w:p>
    <w:p w:rsidR="004D6D9D" w:rsidRDefault="00DF445A" w:rsidP="00736A03">
      <w:pPr>
        <w:ind w:left="360"/>
        <w:rPr>
          <w:rFonts w:ascii="Times New Roman" w:hAnsi="Times New Roman" w:cs="Times New Roman"/>
          <w:sz w:val="24"/>
          <w:szCs w:val="24"/>
        </w:rPr>
      </w:pPr>
      <w:r>
        <w:rPr>
          <w:rFonts w:ascii="Times New Roman" w:hAnsi="Times New Roman" w:cs="Times New Roman"/>
          <w:sz w:val="24"/>
          <w:szCs w:val="24"/>
        </w:rPr>
        <w:t xml:space="preserve">Does that mean we have to </w:t>
      </w:r>
      <w:r w:rsidR="004C59C5">
        <w:rPr>
          <w:rFonts w:ascii="Times New Roman" w:hAnsi="Times New Roman" w:cs="Times New Roman"/>
          <w:sz w:val="24"/>
          <w:szCs w:val="24"/>
        </w:rPr>
        <w:t>assume the worst about humanity’s motivations in all circumstances</w:t>
      </w:r>
      <w:r w:rsidR="004D6D9D">
        <w:rPr>
          <w:rFonts w:ascii="Times New Roman" w:hAnsi="Times New Roman" w:cs="Times New Roman"/>
          <w:sz w:val="24"/>
          <w:szCs w:val="24"/>
        </w:rPr>
        <w:t xml:space="preserve"> when modelling human behaviour</w:t>
      </w:r>
      <w:r w:rsidR="004C59C5">
        <w:rPr>
          <w:rFonts w:ascii="Times New Roman" w:hAnsi="Times New Roman" w:cs="Times New Roman"/>
          <w:sz w:val="24"/>
          <w:szCs w:val="24"/>
        </w:rPr>
        <w:t xml:space="preserve">? </w:t>
      </w:r>
      <w:r w:rsidR="004D6D9D">
        <w:rPr>
          <w:rFonts w:ascii="Times New Roman" w:hAnsi="Times New Roman" w:cs="Times New Roman"/>
          <w:sz w:val="24"/>
          <w:szCs w:val="24"/>
        </w:rPr>
        <w:t xml:space="preserve">Not necessarily. </w:t>
      </w:r>
      <w:r w:rsidR="007675BE">
        <w:rPr>
          <w:rFonts w:ascii="Times New Roman" w:hAnsi="Times New Roman" w:cs="Times New Roman"/>
          <w:sz w:val="24"/>
          <w:szCs w:val="24"/>
        </w:rPr>
        <w:t xml:space="preserve">It is important to remember that even fallen humanity is in the image of God. </w:t>
      </w:r>
      <w:r w:rsidR="004D6D9D">
        <w:rPr>
          <w:rFonts w:ascii="Times New Roman" w:hAnsi="Times New Roman" w:cs="Times New Roman"/>
          <w:sz w:val="24"/>
          <w:szCs w:val="24"/>
        </w:rPr>
        <w:t>While t</w:t>
      </w:r>
      <w:r w:rsidR="007675BE">
        <w:rPr>
          <w:rFonts w:ascii="Times New Roman" w:hAnsi="Times New Roman" w:cs="Times New Roman"/>
          <w:sz w:val="24"/>
          <w:szCs w:val="24"/>
        </w:rPr>
        <w:t xml:space="preserve">hat image is </w:t>
      </w:r>
      <w:r w:rsidR="007675BE">
        <w:rPr>
          <w:rFonts w:ascii="Times New Roman" w:hAnsi="Times New Roman" w:cs="Times New Roman"/>
          <w:sz w:val="24"/>
          <w:szCs w:val="24"/>
        </w:rPr>
        <w:lastRenderedPageBreak/>
        <w:t xml:space="preserve">grievously marred and distorted, </w:t>
      </w:r>
      <w:r w:rsidR="004D6D9D">
        <w:rPr>
          <w:rFonts w:ascii="Times New Roman" w:hAnsi="Times New Roman" w:cs="Times New Roman"/>
          <w:sz w:val="24"/>
          <w:szCs w:val="24"/>
        </w:rPr>
        <w:t xml:space="preserve">is </w:t>
      </w:r>
      <w:proofErr w:type="spellStart"/>
      <w:r w:rsidR="004D6D9D">
        <w:rPr>
          <w:rFonts w:ascii="Times New Roman" w:hAnsi="Times New Roman" w:cs="Times New Roman"/>
          <w:sz w:val="24"/>
          <w:szCs w:val="24"/>
        </w:rPr>
        <w:t>is</w:t>
      </w:r>
      <w:proofErr w:type="spellEnd"/>
      <w:r w:rsidR="007675BE">
        <w:rPr>
          <w:rFonts w:ascii="Times New Roman" w:hAnsi="Times New Roman" w:cs="Times New Roman"/>
          <w:sz w:val="24"/>
          <w:szCs w:val="24"/>
        </w:rPr>
        <w:t xml:space="preserve"> not completely destroyed. As Jesus is recorded as noting: ‘If you then, though you are evil, know how to give good gifts to your children …’ (Luke 11: 13). The motivation here is presumably love for a child: and as a matter of experience we know that human beings, even in their fallen state, are capable of acts of goodness. Perhaps the concept of common grace</w:t>
      </w:r>
      <w:r w:rsidR="004D6D9D">
        <w:rPr>
          <w:rFonts w:ascii="Times New Roman" w:hAnsi="Times New Roman" w:cs="Times New Roman"/>
          <w:sz w:val="24"/>
          <w:szCs w:val="24"/>
        </w:rPr>
        <w:t>, the idea that God sustains human life within the created order despite our sinfulness,</w:t>
      </w:r>
      <w:r w:rsidR="007675BE">
        <w:rPr>
          <w:rFonts w:ascii="Times New Roman" w:hAnsi="Times New Roman" w:cs="Times New Roman"/>
          <w:sz w:val="24"/>
          <w:szCs w:val="24"/>
        </w:rPr>
        <w:t xml:space="preserve"> enables us to understand this </w:t>
      </w:r>
      <w:r w:rsidR="00872506">
        <w:rPr>
          <w:rFonts w:ascii="Times New Roman" w:hAnsi="Times New Roman" w:cs="Times New Roman"/>
          <w:sz w:val="24"/>
          <w:szCs w:val="24"/>
        </w:rPr>
        <w:t xml:space="preserve">reassuring characteristic of humanity as we experience it in our daily lives. </w:t>
      </w:r>
    </w:p>
    <w:p w:rsidR="00872506" w:rsidRDefault="007675BE" w:rsidP="00736A03">
      <w:pPr>
        <w:ind w:left="360"/>
        <w:rPr>
          <w:rFonts w:ascii="Times New Roman" w:hAnsi="Times New Roman" w:cs="Times New Roman"/>
          <w:sz w:val="24"/>
          <w:szCs w:val="24"/>
        </w:rPr>
      </w:pPr>
      <w:r>
        <w:rPr>
          <w:rFonts w:ascii="Times New Roman" w:hAnsi="Times New Roman" w:cs="Times New Roman"/>
          <w:sz w:val="24"/>
          <w:szCs w:val="24"/>
        </w:rPr>
        <w:t xml:space="preserve">What then are we to make of Paul’s apparently unequivocal condemnation of human nature? </w:t>
      </w:r>
      <w:r w:rsidR="004C59C5">
        <w:rPr>
          <w:rFonts w:ascii="Times New Roman" w:hAnsi="Times New Roman" w:cs="Times New Roman"/>
          <w:sz w:val="24"/>
          <w:szCs w:val="24"/>
        </w:rPr>
        <w:t>The context is important. Not only is he writing to churches confronting pagan cultures, he is also writing to make clear the importance of ‘salvation’ from the ‘sinful nature’: in Christ we are offered a restored and renewed relationship with God, enabling us to ‘crucify’ the sinful nature</w:t>
      </w:r>
      <w:r w:rsidR="004E7B87">
        <w:rPr>
          <w:rFonts w:ascii="Times New Roman" w:hAnsi="Times New Roman" w:cs="Times New Roman"/>
          <w:sz w:val="24"/>
          <w:szCs w:val="24"/>
        </w:rPr>
        <w:t xml:space="preserve"> (Galatians 5: 24)</w:t>
      </w:r>
      <w:r w:rsidR="004C59C5">
        <w:rPr>
          <w:rFonts w:ascii="Times New Roman" w:hAnsi="Times New Roman" w:cs="Times New Roman"/>
          <w:sz w:val="24"/>
          <w:szCs w:val="24"/>
        </w:rPr>
        <w:t>, and to live by the Spirit</w:t>
      </w:r>
      <w:r w:rsidR="004E7B87">
        <w:rPr>
          <w:rFonts w:ascii="Times New Roman" w:hAnsi="Times New Roman" w:cs="Times New Roman"/>
          <w:sz w:val="24"/>
          <w:szCs w:val="24"/>
        </w:rPr>
        <w:t xml:space="preserve"> (Galatians 5: 16-1</w:t>
      </w:r>
      <w:r w:rsidR="00736A03">
        <w:rPr>
          <w:rFonts w:ascii="Times New Roman" w:hAnsi="Times New Roman" w:cs="Times New Roman"/>
          <w:sz w:val="24"/>
          <w:szCs w:val="24"/>
        </w:rPr>
        <w:t>8</w:t>
      </w:r>
      <w:r w:rsidR="004E7B87">
        <w:rPr>
          <w:rFonts w:ascii="Times New Roman" w:hAnsi="Times New Roman" w:cs="Times New Roman"/>
          <w:sz w:val="24"/>
          <w:szCs w:val="24"/>
        </w:rPr>
        <w:t>)</w:t>
      </w:r>
      <w:r w:rsidR="004C59C5">
        <w:rPr>
          <w:rFonts w:ascii="Times New Roman" w:hAnsi="Times New Roman" w:cs="Times New Roman"/>
          <w:sz w:val="24"/>
          <w:szCs w:val="24"/>
        </w:rPr>
        <w:t xml:space="preserve">. </w:t>
      </w:r>
      <w:r w:rsidR="004E7B87">
        <w:rPr>
          <w:rFonts w:ascii="Times New Roman" w:hAnsi="Times New Roman" w:cs="Times New Roman"/>
          <w:sz w:val="24"/>
          <w:szCs w:val="24"/>
        </w:rPr>
        <w:t xml:space="preserve">Note that the fruit of the Spirit, according to Paul’s listing, </w:t>
      </w:r>
      <w:r w:rsidR="004D6D9D">
        <w:rPr>
          <w:rFonts w:ascii="Times New Roman" w:hAnsi="Times New Roman" w:cs="Times New Roman"/>
          <w:sz w:val="24"/>
          <w:szCs w:val="24"/>
        </w:rPr>
        <w:t>is</w:t>
      </w:r>
      <w:r w:rsidR="004E7B87">
        <w:rPr>
          <w:rFonts w:ascii="Times New Roman" w:hAnsi="Times New Roman" w:cs="Times New Roman"/>
          <w:sz w:val="24"/>
          <w:szCs w:val="24"/>
        </w:rPr>
        <w:t xml:space="preserve"> not primarily behaviours, but virtues linked to fundamental motivations: “The fruit of the Spirit is love, joy, peace, patience, kindness, goodness, fai</w:t>
      </w:r>
      <w:r w:rsidR="00736A03">
        <w:rPr>
          <w:rFonts w:ascii="Times New Roman" w:hAnsi="Times New Roman" w:cs="Times New Roman"/>
          <w:sz w:val="24"/>
          <w:szCs w:val="24"/>
        </w:rPr>
        <w:t>thfulness, gentleness and self-control” (Galatians 5: 22-23). These are the dispositions that should characterise all our behaviour, especially our interactions with other human beings</w:t>
      </w:r>
      <w:r w:rsidR="004D6D9D">
        <w:rPr>
          <w:rFonts w:ascii="Times New Roman" w:hAnsi="Times New Roman" w:cs="Times New Roman"/>
          <w:sz w:val="24"/>
          <w:szCs w:val="24"/>
        </w:rPr>
        <w:t xml:space="preserve"> and the natural order</w:t>
      </w:r>
      <w:r w:rsidR="00736A03">
        <w:rPr>
          <w:rFonts w:ascii="Times New Roman" w:hAnsi="Times New Roman" w:cs="Times New Roman"/>
          <w:sz w:val="24"/>
          <w:szCs w:val="24"/>
        </w:rPr>
        <w:t xml:space="preserve">. </w:t>
      </w:r>
    </w:p>
    <w:p w:rsidR="00872506" w:rsidRPr="00872506" w:rsidRDefault="00872506" w:rsidP="00872506">
      <w:pPr>
        <w:pStyle w:val="ListParagraph"/>
        <w:numPr>
          <w:ilvl w:val="1"/>
          <w:numId w:val="1"/>
        </w:numPr>
        <w:rPr>
          <w:rFonts w:ascii="Times New Roman" w:hAnsi="Times New Roman" w:cs="Times New Roman"/>
          <w:b/>
          <w:sz w:val="24"/>
          <w:szCs w:val="24"/>
        </w:rPr>
      </w:pPr>
      <w:r w:rsidRPr="00872506">
        <w:rPr>
          <w:rFonts w:ascii="Times New Roman" w:hAnsi="Times New Roman" w:cs="Times New Roman"/>
          <w:b/>
          <w:sz w:val="24"/>
          <w:szCs w:val="24"/>
        </w:rPr>
        <w:t xml:space="preserve">Aquinas and </w:t>
      </w:r>
      <w:r w:rsidR="002E5EEE">
        <w:rPr>
          <w:rFonts w:ascii="Times New Roman" w:hAnsi="Times New Roman" w:cs="Times New Roman"/>
          <w:b/>
          <w:sz w:val="24"/>
          <w:szCs w:val="24"/>
        </w:rPr>
        <w:t xml:space="preserve">Roman </w:t>
      </w:r>
      <w:r w:rsidRPr="00872506">
        <w:rPr>
          <w:rFonts w:ascii="Times New Roman" w:hAnsi="Times New Roman" w:cs="Times New Roman"/>
          <w:b/>
          <w:sz w:val="24"/>
          <w:szCs w:val="24"/>
        </w:rPr>
        <w:t>Catholic theology</w:t>
      </w:r>
    </w:p>
    <w:p w:rsidR="006E4BB3" w:rsidRDefault="00872506" w:rsidP="00951251">
      <w:pPr>
        <w:ind w:left="360"/>
        <w:rPr>
          <w:rFonts w:ascii="Times New Roman" w:hAnsi="Times New Roman" w:cs="Times New Roman"/>
          <w:sz w:val="24"/>
          <w:szCs w:val="24"/>
        </w:rPr>
      </w:pPr>
      <w:r>
        <w:rPr>
          <w:rFonts w:ascii="Times New Roman" w:hAnsi="Times New Roman" w:cs="Times New Roman"/>
          <w:sz w:val="24"/>
          <w:szCs w:val="24"/>
        </w:rPr>
        <w:t xml:space="preserve">The previous paragraphs have followed traditional Protestant theological treatments of the ‘doctrine of man’ derived for the most part from the understanding of the biblical theology expounded by Augustine, and restated at the Reformation notably by John Calvin. Roman Catholic theology also finds its roots in the theological writings of the Church Fathers, but its modern form owes much to the formulations of the doctrine by Thomas Aquinas (1225-1274). </w:t>
      </w:r>
      <w:r w:rsidR="004D6D9D">
        <w:rPr>
          <w:rFonts w:ascii="Times New Roman" w:hAnsi="Times New Roman" w:cs="Times New Roman"/>
          <w:sz w:val="24"/>
          <w:szCs w:val="24"/>
        </w:rPr>
        <w:t>Aquinas’ account</w:t>
      </w:r>
      <w:r>
        <w:rPr>
          <w:rFonts w:ascii="Times New Roman" w:hAnsi="Times New Roman" w:cs="Times New Roman"/>
          <w:sz w:val="24"/>
          <w:szCs w:val="24"/>
        </w:rPr>
        <w:t xml:space="preserve"> does not contradict the Protestant version, but </w:t>
      </w:r>
      <w:r w:rsidR="000538F1">
        <w:rPr>
          <w:rFonts w:ascii="Times New Roman" w:hAnsi="Times New Roman" w:cs="Times New Roman"/>
          <w:sz w:val="24"/>
          <w:szCs w:val="24"/>
        </w:rPr>
        <w:t xml:space="preserve">has some rather different emphases. </w:t>
      </w:r>
      <w:r w:rsidR="004E7B87" w:rsidRPr="00872506">
        <w:rPr>
          <w:rFonts w:ascii="Times New Roman" w:hAnsi="Times New Roman" w:cs="Times New Roman"/>
          <w:sz w:val="24"/>
          <w:szCs w:val="24"/>
        </w:rPr>
        <w:t xml:space="preserve"> </w:t>
      </w:r>
      <w:r w:rsidR="004D6D9D">
        <w:rPr>
          <w:rFonts w:ascii="Times New Roman" w:hAnsi="Times New Roman" w:cs="Times New Roman"/>
          <w:sz w:val="24"/>
          <w:szCs w:val="24"/>
        </w:rPr>
        <w:t>In particular, Aquinas</w:t>
      </w:r>
      <w:r w:rsidR="000538F1">
        <w:rPr>
          <w:rFonts w:ascii="Times New Roman" w:hAnsi="Times New Roman" w:cs="Times New Roman"/>
          <w:sz w:val="24"/>
          <w:szCs w:val="24"/>
        </w:rPr>
        <w:t xml:space="preserve"> makes a strong connection between creation and teleology. The purpose of the natural order is derived from the will of the Creator. It is to provide for the flourishing of the human race, which is created in the image of God to bring glory and worship to the Creator. A distinctive characteristic of human beings is the intellect: </w:t>
      </w:r>
      <w:r w:rsidR="006E4BB3">
        <w:rPr>
          <w:rFonts w:ascii="Times New Roman" w:hAnsi="Times New Roman" w:cs="Times New Roman"/>
          <w:sz w:val="24"/>
          <w:szCs w:val="24"/>
        </w:rPr>
        <w:t xml:space="preserve">human rationality sets us apart from the </w:t>
      </w:r>
      <w:r w:rsidR="004D6D9D">
        <w:rPr>
          <w:rFonts w:ascii="Times New Roman" w:hAnsi="Times New Roman" w:cs="Times New Roman"/>
          <w:sz w:val="24"/>
          <w:szCs w:val="24"/>
        </w:rPr>
        <w:t xml:space="preserve">irrational </w:t>
      </w:r>
      <w:r w:rsidR="006E4BB3">
        <w:rPr>
          <w:rFonts w:ascii="Times New Roman" w:hAnsi="Times New Roman" w:cs="Times New Roman"/>
          <w:sz w:val="24"/>
          <w:szCs w:val="24"/>
        </w:rPr>
        <w:t>animals and</w:t>
      </w:r>
      <w:r w:rsidR="000538F1">
        <w:rPr>
          <w:rFonts w:ascii="Times New Roman" w:hAnsi="Times New Roman" w:cs="Times New Roman"/>
          <w:sz w:val="24"/>
          <w:szCs w:val="24"/>
        </w:rPr>
        <w:t xml:space="preserve"> </w:t>
      </w:r>
      <w:r w:rsidR="004D6D9D">
        <w:rPr>
          <w:rFonts w:ascii="Times New Roman" w:hAnsi="Times New Roman" w:cs="Times New Roman"/>
          <w:sz w:val="24"/>
          <w:szCs w:val="24"/>
        </w:rPr>
        <w:t>enables us</w:t>
      </w:r>
      <w:r w:rsidR="000538F1">
        <w:rPr>
          <w:rFonts w:ascii="Times New Roman" w:hAnsi="Times New Roman" w:cs="Times New Roman"/>
          <w:sz w:val="24"/>
          <w:szCs w:val="24"/>
        </w:rPr>
        <w:t xml:space="preserve"> to explore and understand </w:t>
      </w:r>
      <w:r w:rsidR="004D6D9D">
        <w:rPr>
          <w:rFonts w:ascii="Times New Roman" w:hAnsi="Times New Roman" w:cs="Times New Roman"/>
          <w:sz w:val="24"/>
          <w:szCs w:val="24"/>
        </w:rPr>
        <w:t>the purposes of our lives</w:t>
      </w:r>
      <w:r w:rsidR="000538F1">
        <w:rPr>
          <w:rFonts w:ascii="Times New Roman" w:hAnsi="Times New Roman" w:cs="Times New Roman"/>
          <w:sz w:val="24"/>
          <w:szCs w:val="24"/>
        </w:rPr>
        <w:t xml:space="preserve">, and to order human </w:t>
      </w:r>
      <w:r w:rsidR="00304E4F">
        <w:rPr>
          <w:rFonts w:ascii="Times New Roman" w:hAnsi="Times New Roman" w:cs="Times New Roman"/>
          <w:sz w:val="24"/>
          <w:szCs w:val="24"/>
        </w:rPr>
        <w:t>actions</w:t>
      </w:r>
      <w:r w:rsidR="000538F1">
        <w:rPr>
          <w:rFonts w:ascii="Times New Roman" w:hAnsi="Times New Roman" w:cs="Times New Roman"/>
          <w:sz w:val="24"/>
          <w:szCs w:val="24"/>
        </w:rPr>
        <w:t xml:space="preserve"> accordingly. </w:t>
      </w:r>
    </w:p>
    <w:p w:rsidR="00951251" w:rsidRDefault="000538F1" w:rsidP="00951251">
      <w:pPr>
        <w:ind w:left="360"/>
        <w:rPr>
          <w:rFonts w:ascii="Times New Roman" w:hAnsi="Times New Roman" w:cs="Times New Roman"/>
          <w:sz w:val="24"/>
          <w:szCs w:val="24"/>
        </w:rPr>
      </w:pPr>
      <w:r>
        <w:rPr>
          <w:rFonts w:ascii="Times New Roman" w:hAnsi="Times New Roman" w:cs="Times New Roman"/>
          <w:sz w:val="24"/>
          <w:szCs w:val="24"/>
        </w:rPr>
        <w:t>Another key characteristic</w:t>
      </w:r>
      <w:r w:rsidR="00304E4F">
        <w:rPr>
          <w:rFonts w:ascii="Times New Roman" w:hAnsi="Times New Roman" w:cs="Times New Roman"/>
          <w:sz w:val="24"/>
          <w:szCs w:val="24"/>
        </w:rPr>
        <w:t xml:space="preserve"> of this view</w:t>
      </w:r>
      <w:r>
        <w:rPr>
          <w:rFonts w:ascii="Times New Roman" w:hAnsi="Times New Roman" w:cs="Times New Roman"/>
          <w:sz w:val="24"/>
          <w:szCs w:val="24"/>
        </w:rPr>
        <w:t xml:space="preserve"> is </w:t>
      </w:r>
      <w:r w:rsidR="00304E4F">
        <w:rPr>
          <w:rFonts w:ascii="Times New Roman" w:hAnsi="Times New Roman" w:cs="Times New Roman"/>
          <w:sz w:val="24"/>
          <w:szCs w:val="24"/>
        </w:rPr>
        <w:t xml:space="preserve">the centrality of </w:t>
      </w:r>
      <w:r>
        <w:rPr>
          <w:rFonts w:ascii="Times New Roman" w:hAnsi="Times New Roman" w:cs="Times New Roman"/>
          <w:sz w:val="24"/>
          <w:szCs w:val="24"/>
        </w:rPr>
        <w:t xml:space="preserve">free will: human beings are moral beings </w:t>
      </w:r>
      <w:r w:rsidR="00304E4F">
        <w:rPr>
          <w:rFonts w:ascii="Times New Roman" w:hAnsi="Times New Roman" w:cs="Times New Roman"/>
          <w:sz w:val="24"/>
          <w:szCs w:val="24"/>
        </w:rPr>
        <w:t>who</w:t>
      </w:r>
      <w:r>
        <w:rPr>
          <w:rFonts w:ascii="Times New Roman" w:hAnsi="Times New Roman" w:cs="Times New Roman"/>
          <w:sz w:val="24"/>
          <w:szCs w:val="24"/>
        </w:rPr>
        <w:t xml:space="preserve"> are responsible for their actions and life commitments. Evil is traced to human sin, but the doctrine of ‘total depravity’ is reje</w:t>
      </w:r>
      <w:r w:rsidR="00951251">
        <w:rPr>
          <w:rFonts w:ascii="Times New Roman" w:hAnsi="Times New Roman" w:cs="Times New Roman"/>
          <w:sz w:val="24"/>
          <w:szCs w:val="24"/>
        </w:rPr>
        <w:t>cted</w:t>
      </w:r>
      <w:r w:rsidR="00711455">
        <w:rPr>
          <w:rFonts w:ascii="Times New Roman" w:hAnsi="Times New Roman" w:cs="Times New Roman"/>
          <w:sz w:val="24"/>
          <w:szCs w:val="24"/>
        </w:rPr>
        <w:t>.</w:t>
      </w:r>
      <w:r w:rsidR="00951251">
        <w:rPr>
          <w:rFonts w:ascii="Times New Roman" w:hAnsi="Times New Roman" w:cs="Times New Roman"/>
          <w:sz w:val="24"/>
          <w:szCs w:val="24"/>
        </w:rPr>
        <w:t xml:space="preserve"> </w:t>
      </w:r>
      <w:r w:rsidR="00711455">
        <w:rPr>
          <w:rFonts w:ascii="Times New Roman" w:hAnsi="Times New Roman" w:cs="Times New Roman"/>
          <w:sz w:val="24"/>
          <w:szCs w:val="24"/>
        </w:rPr>
        <w:t>I</w:t>
      </w:r>
      <w:r w:rsidR="00951251">
        <w:rPr>
          <w:rFonts w:ascii="Times New Roman" w:hAnsi="Times New Roman" w:cs="Times New Roman"/>
          <w:sz w:val="24"/>
          <w:szCs w:val="24"/>
        </w:rPr>
        <w:t xml:space="preserve">t is on this point that Thomist theology differs most significantly in respect of understanding human nature. </w:t>
      </w:r>
      <w:r w:rsidR="00711455">
        <w:rPr>
          <w:rFonts w:ascii="Times New Roman" w:hAnsi="Times New Roman" w:cs="Times New Roman"/>
          <w:sz w:val="24"/>
          <w:szCs w:val="24"/>
        </w:rPr>
        <w:t xml:space="preserve">The contention is that our humanity is still essentially good, and that our </w:t>
      </w:r>
      <w:r w:rsidR="00304E4F">
        <w:rPr>
          <w:rFonts w:ascii="Times New Roman" w:hAnsi="Times New Roman" w:cs="Times New Roman"/>
          <w:sz w:val="24"/>
          <w:szCs w:val="24"/>
        </w:rPr>
        <w:t xml:space="preserve">creaturely capacities including our </w:t>
      </w:r>
      <w:r w:rsidR="00711455">
        <w:rPr>
          <w:rFonts w:ascii="Times New Roman" w:hAnsi="Times New Roman" w:cs="Times New Roman"/>
          <w:sz w:val="24"/>
          <w:szCs w:val="24"/>
        </w:rPr>
        <w:t>reason</w:t>
      </w:r>
      <w:r w:rsidR="00304E4F">
        <w:rPr>
          <w:rFonts w:ascii="Times New Roman" w:hAnsi="Times New Roman" w:cs="Times New Roman"/>
          <w:sz w:val="24"/>
          <w:szCs w:val="24"/>
        </w:rPr>
        <w:t xml:space="preserve"> and our will</w:t>
      </w:r>
      <w:r w:rsidR="00711455">
        <w:rPr>
          <w:rFonts w:ascii="Times New Roman" w:hAnsi="Times New Roman" w:cs="Times New Roman"/>
          <w:sz w:val="24"/>
          <w:szCs w:val="24"/>
        </w:rPr>
        <w:t xml:space="preserve"> can enable us to reach out to God. </w:t>
      </w:r>
      <w:r w:rsidR="00304E4F">
        <w:rPr>
          <w:rFonts w:ascii="Times New Roman" w:hAnsi="Times New Roman" w:cs="Times New Roman"/>
          <w:sz w:val="24"/>
          <w:szCs w:val="24"/>
        </w:rPr>
        <w:t xml:space="preserve">To paraphrase </w:t>
      </w:r>
      <w:r w:rsidR="006E4BB3">
        <w:rPr>
          <w:rFonts w:ascii="Times New Roman" w:hAnsi="Times New Roman" w:cs="Times New Roman"/>
          <w:sz w:val="24"/>
          <w:szCs w:val="24"/>
        </w:rPr>
        <w:t xml:space="preserve">Aquinas: ‘Natural law cannot be cancelled in the human heart.’ </w:t>
      </w:r>
      <w:r w:rsidR="00711455">
        <w:rPr>
          <w:rFonts w:ascii="Times New Roman" w:hAnsi="Times New Roman" w:cs="Times New Roman"/>
          <w:sz w:val="24"/>
          <w:szCs w:val="24"/>
        </w:rPr>
        <w:t xml:space="preserve">Human behaviour is instructed by our understanding of ‘natural law’. </w:t>
      </w:r>
      <w:r w:rsidR="00304E4F">
        <w:rPr>
          <w:rFonts w:ascii="Times New Roman" w:hAnsi="Times New Roman" w:cs="Times New Roman"/>
          <w:sz w:val="24"/>
          <w:szCs w:val="24"/>
        </w:rPr>
        <w:t xml:space="preserve">Aquinas takes this insight from St Paul, who writes that ‘the requirements of the law are written on their [Gentiles] hearts’ (Romans 2: 14-15). </w:t>
      </w:r>
      <w:r w:rsidR="00711455">
        <w:rPr>
          <w:rFonts w:ascii="Times New Roman" w:hAnsi="Times New Roman" w:cs="Times New Roman"/>
          <w:sz w:val="24"/>
          <w:szCs w:val="24"/>
        </w:rPr>
        <w:t xml:space="preserve">We pursue our natural inclinations which are conducive ‘to our good’ </w:t>
      </w:r>
      <w:r w:rsidR="00711455">
        <w:rPr>
          <w:rFonts w:ascii="Times New Roman" w:hAnsi="Times New Roman" w:cs="Times New Roman"/>
          <w:sz w:val="24"/>
          <w:szCs w:val="24"/>
        </w:rPr>
        <w:lastRenderedPageBreak/>
        <w:t xml:space="preserve">and ‘to the good’. The former include pursuit of self-preservation, procreation and care for offspring. The latter involves dispelling ignorance </w:t>
      </w:r>
      <w:r w:rsidR="00150691">
        <w:rPr>
          <w:rFonts w:ascii="Times New Roman" w:hAnsi="Times New Roman" w:cs="Times New Roman"/>
          <w:sz w:val="24"/>
          <w:szCs w:val="24"/>
        </w:rPr>
        <w:t xml:space="preserve">and weakness of the will </w:t>
      </w:r>
      <w:r w:rsidR="00711455">
        <w:rPr>
          <w:rFonts w:ascii="Times New Roman" w:hAnsi="Times New Roman" w:cs="Times New Roman"/>
          <w:sz w:val="24"/>
          <w:szCs w:val="24"/>
        </w:rPr>
        <w:t xml:space="preserve">(which </w:t>
      </w:r>
      <w:r w:rsidR="00150691">
        <w:rPr>
          <w:rFonts w:ascii="Times New Roman" w:hAnsi="Times New Roman" w:cs="Times New Roman"/>
          <w:sz w:val="24"/>
          <w:szCs w:val="24"/>
        </w:rPr>
        <w:t>are</w:t>
      </w:r>
      <w:r w:rsidR="00711455">
        <w:rPr>
          <w:rFonts w:ascii="Times New Roman" w:hAnsi="Times New Roman" w:cs="Times New Roman"/>
          <w:sz w:val="24"/>
          <w:szCs w:val="24"/>
        </w:rPr>
        <w:t xml:space="preserve"> seen as a fertile source for </w:t>
      </w:r>
      <w:r w:rsidR="002E5EEE">
        <w:rPr>
          <w:rFonts w:ascii="Times New Roman" w:hAnsi="Times New Roman" w:cs="Times New Roman"/>
          <w:sz w:val="24"/>
          <w:szCs w:val="24"/>
        </w:rPr>
        <w:t xml:space="preserve">motivations and behaviour that are not conducive to the common good), and cooperating with others to achieve outcomes that would not be attainable by individuals acting on their own. </w:t>
      </w:r>
      <w:r w:rsidR="000A4F27">
        <w:rPr>
          <w:rFonts w:ascii="Times New Roman" w:hAnsi="Times New Roman" w:cs="Times New Roman"/>
          <w:sz w:val="24"/>
          <w:szCs w:val="24"/>
        </w:rPr>
        <w:t xml:space="preserve">These motivations are natural to humankind, and </w:t>
      </w:r>
      <w:r w:rsidR="00150691">
        <w:rPr>
          <w:rFonts w:ascii="Times New Roman" w:hAnsi="Times New Roman" w:cs="Times New Roman"/>
          <w:sz w:val="24"/>
          <w:szCs w:val="24"/>
        </w:rPr>
        <w:t>are possessed even by those without faith in</w:t>
      </w:r>
      <w:r w:rsidR="00B35F8C">
        <w:rPr>
          <w:rFonts w:ascii="Times New Roman" w:hAnsi="Times New Roman" w:cs="Times New Roman"/>
          <w:sz w:val="24"/>
          <w:szCs w:val="24"/>
        </w:rPr>
        <w:t xml:space="preserve"> the Christian God</w:t>
      </w:r>
      <w:r w:rsidR="000A4F27">
        <w:rPr>
          <w:rFonts w:ascii="Times New Roman" w:hAnsi="Times New Roman" w:cs="Times New Roman"/>
          <w:sz w:val="24"/>
          <w:szCs w:val="24"/>
        </w:rPr>
        <w:t xml:space="preserve">. </w:t>
      </w:r>
      <w:r w:rsidR="006E4BB3">
        <w:rPr>
          <w:rFonts w:ascii="Times New Roman" w:hAnsi="Times New Roman" w:cs="Times New Roman"/>
          <w:sz w:val="24"/>
          <w:szCs w:val="24"/>
        </w:rPr>
        <w:t xml:space="preserve">Natural law does not change across time and culture, but how it is applied will change according to circumstances. </w:t>
      </w:r>
      <w:r w:rsidR="00936D30">
        <w:rPr>
          <w:rFonts w:ascii="Times New Roman" w:hAnsi="Times New Roman" w:cs="Times New Roman"/>
          <w:sz w:val="24"/>
          <w:szCs w:val="24"/>
        </w:rPr>
        <w:t xml:space="preserve">It normally has to be supplemented by human law, which is put in place to strengthen moral impulses and restrain immoral ones among the majority of human beings who lack virtues. </w:t>
      </w:r>
    </w:p>
    <w:p w:rsidR="003B2854" w:rsidRDefault="002E5EEE" w:rsidP="003B2854">
      <w:pPr>
        <w:ind w:left="360"/>
        <w:rPr>
          <w:rFonts w:ascii="Times New Roman" w:hAnsi="Times New Roman" w:cs="Times New Roman"/>
          <w:sz w:val="24"/>
          <w:szCs w:val="24"/>
        </w:rPr>
      </w:pPr>
      <w:r>
        <w:rPr>
          <w:rFonts w:ascii="Times New Roman" w:hAnsi="Times New Roman" w:cs="Times New Roman"/>
          <w:sz w:val="24"/>
          <w:szCs w:val="24"/>
        </w:rPr>
        <w:t xml:space="preserve">Theological anthropology presents a rich understanding of human motivations and behaviour. The key feature, with respect to the disciplines of the social sciences, is the </w:t>
      </w:r>
      <w:r w:rsidR="00150691">
        <w:rPr>
          <w:rFonts w:ascii="Times New Roman" w:hAnsi="Times New Roman" w:cs="Times New Roman"/>
          <w:sz w:val="24"/>
          <w:szCs w:val="24"/>
        </w:rPr>
        <w:t>complexity</w:t>
      </w:r>
      <w:r>
        <w:rPr>
          <w:rFonts w:ascii="Times New Roman" w:hAnsi="Times New Roman" w:cs="Times New Roman"/>
          <w:sz w:val="24"/>
          <w:szCs w:val="24"/>
        </w:rPr>
        <w:t xml:space="preserve"> of human nature. On the one hand humans are created ‘in the image of God’ as persons in relationship, with purposes (</w:t>
      </w:r>
      <w:r>
        <w:rPr>
          <w:rFonts w:ascii="Times New Roman" w:hAnsi="Times New Roman" w:cs="Times New Roman"/>
          <w:i/>
          <w:sz w:val="24"/>
          <w:szCs w:val="24"/>
        </w:rPr>
        <w:t>telos</w:t>
      </w:r>
      <w:r>
        <w:rPr>
          <w:rFonts w:ascii="Times New Roman" w:hAnsi="Times New Roman" w:cs="Times New Roman"/>
          <w:sz w:val="24"/>
          <w:szCs w:val="24"/>
        </w:rPr>
        <w:t xml:space="preserve">) to love God, neighbour and (to care for) the natural order. </w:t>
      </w:r>
      <w:r w:rsidR="005B6044">
        <w:rPr>
          <w:rFonts w:ascii="Times New Roman" w:hAnsi="Times New Roman" w:cs="Times New Roman"/>
          <w:sz w:val="24"/>
          <w:szCs w:val="24"/>
        </w:rPr>
        <w:t xml:space="preserve">Thomist theology is right to argue that we are capable of pursuing those purposes in our social interactions. </w:t>
      </w:r>
      <w:r>
        <w:rPr>
          <w:rFonts w:ascii="Times New Roman" w:hAnsi="Times New Roman" w:cs="Times New Roman"/>
          <w:sz w:val="24"/>
          <w:szCs w:val="24"/>
        </w:rPr>
        <w:t xml:space="preserve">On the other hand, humanity is also ‘fallen’, </w:t>
      </w:r>
      <w:r w:rsidR="003B2854">
        <w:rPr>
          <w:rFonts w:ascii="Times New Roman" w:hAnsi="Times New Roman" w:cs="Times New Roman"/>
          <w:sz w:val="24"/>
          <w:szCs w:val="24"/>
        </w:rPr>
        <w:t>with the consequence that our relationships are broken</w:t>
      </w:r>
      <w:r w:rsidR="0085610F">
        <w:rPr>
          <w:rFonts w:ascii="Times New Roman" w:hAnsi="Times New Roman" w:cs="Times New Roman"/>
          <w:sz w:val="24"/>
          <w:szCs w:val="24"/>
        </w:rPr>
        <w:t xml:space="preserve"> and incomplete</w:t>
      </w:r>
      <w:r w:rsidR="003B2854">
        <w:rPr>
          <w:rFonts w:ascii="Times New Roman" w:hAnsi="Times New Roman" w:cs="Times New Roman"/>
          <w:sz w:val="24"/>
          <w:szCs w:val="24"/>
        </w:rPr>
        <w:t xml:space="preserve">. The root of this is </w:t>
      </w:r>
      <w:r w:rsidR="0085610F">
        <w:rPr>
          <w:rFonts w:ascii="Times New Roman" w:hAnsi="Times New Roman" w:cs="Times New Roman"/>
          <w:sz w:val="24"/>
          <w:szCs w:val="24"/>
        </w:rPr>
        <w:t xml:space="preserve">human pride (consider for example the story of the tower of Babel in Genesis 11), which leads to </w:t>
      </w:r>
      <w:r w:rsidR="003B2854">
        <w:rPr>
          <w:rFonts w:ascii="Times New Roman" w:hAnsi="Times New Roman" w:cs="Times New Roman"/>
          <w:sz w:val="24"/>
          <w:szCs w:val="24"/>
        </w:rPr>
        <w:t xml:space="preserve">disobedience to the pattern of human life that God made us for in our creation in his image. The social sciences are most concerned with the implications of the fracturing of human relationships, with deception and the exercise of power becoming characteristic of those relationships, driven by the desire to pursue selfish goals regardless of the impact on neighbour (or the natural order). The effect of these two components is that we have </w:t>
      </w:r>
      <w:r w:rsidR="0085610F">
        <w:rPr>
          <w:rFonts w:ascii="Times New Roman" w:hAnsi="Times New Roman" w:cs="Times New Roman"/>
          <w:sz w:val="24"/>
          <w:szCs w:val="24"/>
        </w:rPr>
        <w:t>two sides to our</w:t>
      </w:r>
      <w:r w:rsidR="003B2854">
        <w:rPr>
          <w:rFonts w:ascii="Times New Roman" w:hAnsi="Times New Roman" w:cs="Times New Roman"/>
          <w:sz w:val="24"/>
          <w:szCs w:val="24"/>
        </w:rPr>
        <w:t xml:space="preserve"> nature: we are capable of both </w:t>
      </w:r>
      <w:r w:rsidR="005B6044">
        <w:rPr>
          <w:rFonts w:ascii="Times New Roman" w:hAnsi="Times New Roman" w:cs="Times New Roman"/>
          <w:sz w:val="24"/>
          <w:szCs w:val="24"/>
        </w:rPr>
        <w:t>positive and negative</w:t>
      </w:r>
      <w:r w:rsidR="003B2854">
        <w:rPr>
          <w:rFonts w:ascii="Times New Roman" w:hAnsi="Times New Roman" w:cs="Times New Roman"/>
          <w:sz w:val="24"/>
          <w:szCs w:val="24"/>
        </w:rPr>
        <w:t xml:space="preserve"> behaviours, and the balance between the two is varied across people and cultures. </w:t>
      </w:r>
      <w:r w:rsidR="005B6044">
        <w:rPr>
          <w:rFonts w:ascii="Times New Roman" w:hAnsi="Times New Roman" w:cs="Times New Roman"/>
          <w:sz w:val="24"/>
          <w:szCs w:val="24"/>
        </w:rPr>
        <w:t xml:space="preserve">This hugely complicates the development of suitable models of human behaviour in the social sciences. </w:t>
      </w:r>
      <w:r w:rsidR="0085610F">
        <w:rPr>
          <w:rFonts w:ascii="Times New Roman" w:hAnsi="Times New Roman" w:cs="Times New Roman"/>
          <w:sz w:val="24"/>
          <w:szCs w:val="24"/>
        </w:rPr>
        <w:t>I</w:t>
      </w:r>
      <w:r w:rsidR="005B6044">
        <w:rPr>
          <w:rFonts w:ascii="Times New Roman" w:hAnsi="Times New Roman" w:cs="Times New Roman"/>
          <w:sz w:val="24"/>
          <w:szCs w:val="24"/>
        </w:rPr>
        <w:t xml:space="preserve">f this summary of theological anthropology is correct, </w:t>
      </w:r>
      <w:r w:rsidR="000A4F27">
        <w:rPr>
          <w:rFonts w:ascii="Times New Roman" w:hAnsi="Times New Roman" w:cs="Times New Roman"/>
          <w:sz w:val="24"/>
          <w:szCs w:val="24"/>
        </w:rPr>
        <w:t>a one dimensional</w:t>
      </w:r>
      <w:r w:rsidR="005B6044">
        <w:rPr>
          <w:rFonts w:ascii="Times New Roman" w:hAnsi="Times New Roman" w:cs="Times New Roman"/>
          <w:sz w:val="24"/>
          <w:szCs w:val="24"/>
        </w:rPr>
        <w:t xml:space="preserve"> understanding of human motivations and behaviour</w:t>
      </w:r>
      <w:r w:rsidR="000A4F27">
        <w:rPr>
          <w:rFonts w:ascii="Times New Roman" w:hAnsi="Times New Roman" w:cs="Times New Roman"/>
          <w:sz w:val="24"/>
          <w:szCs w:val="24"/>
        </w:rPr>
        <w:t xml:space="preserve"> (e.g. utility maximisation</w:t>
      </w:r>
      <w:r w:rsidR="0085610F">
        <w:rPr>
          <w:rFonts w:ascii="Times New Roman" w:hAnsi="Times New Roman" w:cs="Times New Roman"/>
          <w:sz w:val="24"/>
          <w:szCs w:val="24"/>
        </w:rPr>
        <w:t xml:space="preserve"> or rational self-interest</w:t>
      </w:r>
      <w:r w:rsidR="000A4F27">
        <w:rPr>
          <w:rFonts w:ascii="Times New Roman" w:hAnsi="Times New Roman" w:cs="Times New Roman"/>
          <w:sz w:val="24"/>
          <w:szCs w:val="24"/>
        </w:rPr>
        <w:t>)</w:t>
      </w:r>
      <w:r w:rsidR="005B6044">
        <w:rPr>
          <w:rFonts w:ascii="Times New Roman" w:hAnsi="Times New Roman" w:cs="Times New Roman"/>
          <w:sz w:val="24"/>
          <w:szCs w:val="24"/>
        </w:rPr>
        <w:t xml:space="preserve"> </w:t>
      </w:r>
      <w:r w:rsidR="00936D30">
        <w:rPr>
          <w:rFonts w:ascii="Times New Roman" w:hAnsi="Times New Roman" w:cs="Times New Roman"/>
          <w:sz w:val="24"/>
          <w:szCs w:val="24"/>
        </w:rPr>
        <w:t>is</w:t>
      </w:r>
      <w:r w:rsidR="005B6044">
        <w:rPr>
          <w:rFonts w:ascii="Times New Roman" w:hAnsi="Times New Roman" w:cs="Times New Roman"/>
          <w:sz w:val="24"/>
          <w:szCs w:val="24"/>
        </w:rPr>
        <w:t xml:space="preserve"> unlikely to capture the full </w:t>
      </w:r>
      <w:r w:rsidR="000A4F27">
        <w:rPr>
          <w:rFonts w:ascii="Times New Roman" w:hAnsi="Times New Roman" w:cs="Times New Roman"/>
          <w:sz w:val="24"/>
          <w:szCs w:val="24"/>
        </w:rPr>
        <w:t xml:space="preserve">complexity of what it is to be a human being living in </w:t>
      </w:r>
      <w:r w:rsidR="0085610F">
        <w:rPr>
          <w:rFonts w:ascii="Times New Roman" w:hAnsi="Times New Roman" w:cs="Times New Roman"/>
          <w:sz w:val="24"/>
          <w:szCs w:val="24"/>
        </w:rPr>
        <w:t>society</w:t>
      </w:r>
      <w:r w:rsidR="000A4F27">
        <w:rPr>
          <w:rFonts w:ascii="Times New Roman" w:hAnsi="Times New Roman" w:cs="Times New Roman"/>
          <w:sz w:val="24"/>
          <w:szCs w:val="24"/>
        </w:rPr>
        <w:t xml:space="preserve"> with others. </w:t>
      </w:r>
    </w:p>
    <w:p w:rsidR="00936D30" w:rsidRDefault="00936D30" w:rsidP="003B2854">
      <w:pPr>
        <w:ind w:left="360"/>
        <w:rPr>
          <w:rFonts w:ascii="Times New Roman" w:hAnsi="Times New Roman" w:cs="Times New Roman"/>
          <w:sz w:val="24"/>
          <w:szCs w:val="24"/>
        </w:rPr>
      </w:pPr>
    </w:p>
    <w:p w:rsidR="00D041FE" w:rsidRDefault="000A4F27" w:rsidP="00C7781A">
      <w:pPr>
        <w:pStyle w:val="ListParagraph"/>
        <w:numPr>
          <w:ilvl w:val="1"/>
          <w:numId w:val="1"/>
        </w:numPr>
        <w:ind w:left="360"/>
        <w:rPr>
          <w:rFonts w:ascii="Times New Roman" w:hAnsi="Times New Roman" w:cs="Times New Roman"/>
          <w:sz w:val="24"/>
          <w:szCs w:val="24"/>
        </w:rPr>
      </w:pPr>
      <w:r w:rsidRPr="00D041FE">
        <w:rPr>
          <w:rFonts w:ascii="Times New Roman" w:hAnsi="Times New Roman" w:cs="Times New Roman"/>
          <w:b/>
          <w:sz w:val="24"/>
          <w:szCs w:val="24"/>
        </w:rPr>
        <w:t>17</w:t>
      </w:r>
      <w:r w:rsidRPr="00D041FE">
        <w:rPr>
          <w:rFonts w:ascii="Times New Roman" w:hAnsi="Times New Roman" w:cs="Times New Roman"/>
          <w:b/>
          <w:sz w:val="24"/>
          <w:szCs w:val="24"/>
          <w:vertAlign w:val="superscript"/>
        </w:rPr>
        <w:t>th</w:t>
      </w:r>
      <w:r w:rsidRPr="00D041FE">
        <w:rPr>
          <w:rFonts w:ascii="Times New Roman" w:hAnsi="Times New Roman" w:cs="Times New Roman"/>
          <w:b/>
          <w:sz w:val="24"/>
          <w:szCs w:val="24"/>
        </w:rPr>
        <w:t xml:space="preserve"> and 18</w:t>
      </w:r>
      <w:r w:rsidRPr="00D041FE">
        <w:rPr>
          <w:rFonts w:ascii="Times New Roman" w:hAnsi="Times New Roman" w:cs="Times New Roman"/>
          <w:b/>
          <w:sz w:val="24"/>
          <w:szCs w:val="24"/>
          <w:vertAlign w:val="superscript"/>
        </w:rPr>
        <w:t>th</w:t>
      </w:r>
      <w:r w:rsidRPr="00D041FE">
        <w:rPr>
          <w:rFonts w:ascii="Times New Roman" w:hAnsi="Times New Roman" w:cs="Times New Roman"/>
          <w:b/>
          <w:sz w:val="24"/>
          <w:szCs w:val="24"/>
        </w:rPr>
        <w:t xml:space="preserve"> </w:t>
      </w:r>
      <w:r w:rsidR="00C7781A" w:rsidRPr="00D041FE">
        <w:rPr>
          <w:rFonts w:ascii="Times New Roman" w:hAnsi="Times New Roman" w:cs="Times New Roman"/>
          <w:b/>
          <w:sz w:val="24"/>
          <w:szCs w:val="24"/>
        </w:rPr>
        <w:t xml:space="preserve">century philosophical ideas displacing theology, and the birth of social science. </w:t>
      </w:r>
      <w:r w:rsidR="00414562" w:rsidRPr="00D041FE">
        <w:rPr>
          <w:rFonts w:ascii="Times New Roman" w:hAnsi="Times New Roman" w:cs="Times New Roman"/>
          <w:sz w:val="24"/>
          <w:szCs w:val="24"/>
        </w:rPr>
        <w:t xml:space="preserve"> </w:t>
      </w:r>
    </w:p>
    <w:p w:rsidR="00D041FE" w:rsidRDefault="00D041FE" w:rsidP="00D041FE">
      <w:pPr>
        <w:pStyle w:val="ListParagraph"/>
        <w:ind w:left="360"/>
        <w:rPr>
          <w:rFonts w:ascii="Times New Roman" w:hAnsi="Times New Roman" w:cs="Times New Roman"/>
          <w:sz w:val="24"/>
          <w:szCs w:val="24"/>
        </w:rPr>
      </w:pPr>
    </w:p>
    <w:p w:rsidR="00C7781A" w:rsidRPr="00D041FE" w:rsidRDefault="00C7781A" w:rsidP="00D041FE">
      <w:pPr>
        <w:rPr>
          <w:rFonts w:ascii="Times New Roman" w:hAnsi="Times New Roman" w:cs="Times New Roman"/>
          <w:sz w:val="24"/>
          <w:szCs w:val="24"/>
        </w:rPr>
      </w:pPr>
      <w:r w:rsidRPr="00D041FE">
        <w:rPr>
          <w:rFonts w:ascii="Times New Roman" w:hAnsi="Times New Roman" w:cs="Times New Roman"/>
          <w:sz w:val="24"/>
          <w:szCs w:val="24"/>
        </w:rPr>
        <w:t>The philosophical ideas of the Enlightenment are very significant for understanding the development of the social sciences. They displaced the theological understanding</w:t>
      </w:r>
      <w:r w:rsidR="00DD6DCB" w:rsidRPr="00D041FE">
        <w:rPr>
          <w:rFonts w:ascii="Times New Roman" w:hAnsi="Times New Roman" w:cs="Times New Roman"/>
          <w:sz w:val="24"/>
          <w:szCs w:val="24"/>
        </w:rPr>
        <w:t>s</w:t>
      </w:r>
      <w:r w:rsidRPr="00D041FE">
        <w:rPr>
          <w:rFonts w:ascii="Times New Roman" w:hAnsi="Times New Roman" w:cs="Times New Roman"/>
          <w:sz w:val="24"/>
          <w:szCs w:val="24"/>
        </w:rPr>
        <w:t xml:space="preserve"> of human nature, and replaced them with concepts which enabled the disciplines to emerge with their own understanding of human motivations and behaviour. </w:t>
      </w:r>
    </w:p>
    <w:p w:rsidR="00F33814" w:rsidRDefault="00DD6DCB" w:rsidP="00832148">
      <w:pPr>
        <w:ind w:left="360"/>
        <w:rPr>
          <w:rFonts w:ascii="Times New Roman" w:hAnsi="Times New Roman" w:cs="Times New Roman"/>
          <w:sz w:val="24"/>
          <w:szCs w:val="24"/>
        </w:rPr>
      </w:pPr>
      <w:r>
        <w:rPr>
          <w:rFonts w:ascii="Times New Roman" w:hAnsi="Times New Roman" w:cs="Times New Roman"/>
          <w:sz w:val="24"/>
          <w:szCs w:val="24"/>
        </w:rPr>
        <w:t>Among t</w:t>
      </w:r>
      <w:r w:rsidR="00832148">
        <w:rPr>
          <w:rFonts w:ascii="Times New Roman" w:hAnsi="Times New Roman" w:cs="Times New Roman"/>
          <w:sz w:val="24"/>
          <w:szCs w:val="24"/>
        </w:rPr>
        <w:t xml:space="preserve">he important </w:t>
      </w:r>
      <w:r w:rsidR="00936D30">
        <w:rPr>
          <w:rFonts w:ascii="Times New Roman" w:hAnsi="Times New Roman" w:cs="Times New Roman"/>
          <w:sz w:val="24"/>
          <w:szCs w:val="24"/>
        </w:rPr>
        <w:t xml:space="preserve">Enlightenment </w:t>
      </w:r>
      <w:r w:rsidR="00832148">
        <w:rPr>
          <w:rFonts w:ascii="Times New Roman" w:hAnsi="Times New Roman" w:cs="Times New Roman"/>
          <w:sz w:val="24"/>
          <w:szCs w:val="24"/>
        </w:rPr>
        <w:t>figure</w:t>
      </w:r>
      <w:r>
        <w:rPr>
          <w:rFonts w:ascii="Times New Roman" w:hAnsi="Times New Roman" w:cs="Times New Roman"/>
          <w:sz w:val="24"/>
          <w:szCs w:val="24"/>
        </w:rPr>
        <w:t>s</w:t>
      </w:r>
      <w:r w:rsidR="00832148">
        <w:rPr>
          <w:rFonts w:ascii="Times New Roman" w:hAnsi="Times New Roman" w:cs="Times New Roman"/>
          <w:sz w:val="24"/>
          <w:szCs w:val="24"/>
        </w:rPr>
        <w:t xml:space="preserve"> for the social sciences was Thomas Hobbes (1588-1679). Borrowing ideas from the rise of natural science, he asserted that human </w:t>
      </w:r>
      <w:r w:rsidR="00832148">
        <w:rPr>
          <w:rFonts w:ascii="Times New Roman" w:hAnsi="Times New Roman" w:cs="Times New Roman"/>
          <w:sz w:val="24"/>
          <w:szCs w:val="24"/>
        </w:rPr>
        <w:lastRenderedPageBreak/>
        <w:t>beings are best understood as ‘machines’</w:t>
      </w:r>
      <w:r>
        <w:rPr>
          <w:rFonts w:ascii="Times New Roman" w:hAnsi="Times New Roman" w:cs="Times New Roman"/>
          <w:sz w:val="24"/>
          <w:szCs w:val="24"/>
        </w:rPr>
        <w:t xml:space="preserve"> in motion</w:t>
      </w:r>
      <w:r w:rsidR="00832148">
        <w:rPr>
          <w:rFonts w:ascii="Times New Roman" w:hAnsi="Times New Roman" w:cs="Times New Roman"/>
          <w:sz w:val="24"/>
          <w:szCs w:val="24"/>
        </w:rPr>
        <w:t>, with their functioning and behaviour being determined by physical and environmental factors. He favoured an atomistic view of society with each person an individual, and society and culture the outcome of interactions between individuals. The ‘machines’ are selfish, pursuing their self-interest and defending themselves against the threat of depredations by others. In this ‘state of nature’ they are naturally antagonistic</w:t>
      </w:r>
      <w:r w:rsidR="00F33814">
        <w:rPr>
          <w:rFonts w:ascii="Times New Roman" w:hAnsi="Times New Roman" w:cs="Times New Roman"/>
          <w:sz w:val="24"/>
          <w:szCs w:val="24"/>
        </w:rPr>
        <w:t>, and cooperate with others only if that serves their self-interests. Competition for resources and power is central to human interactions</w:t>
      </w:r>
      <w:r w:rsidR="0000472C">
        <w:rPr>
          <w:rFonts w:ascii="Times New Roman" w:hAnsi="Times New Roman" w:cs="Times New Roman"/>
          <w:sz w:val="24"/>
          <w:szCs w:val="24"/>
        </w:rPr>
        <w:t>: as Hobbes famously observed, ‘The condition of man … is a condition of war, of everyone against everyone’</w:t>
      </w:r>
      <w:r w:rsidR="0000472C">
        <w:rPr>
          <w:rStyle w:val="FootnoteReference"/>
          <w:rFonts w:ascii="Times New Roman" w:hAnsi="Times New Roman" w:cs="Times New Roman"/>
          <w:sz w:val="24"/>
          <w:szCs w:val="24"/>
        </w:rPr>
        <w:footnoteReference w:id="3"/>
      </w:r>
      <w:r w:rsidR="00F33814">
        <w:rPr>
          <w:rFonts w:ascii="Times New Roman" w:hAnsi="Times New Roman" w:cs="Times New Roman"/>
          <w:sz w:val="24"/>
          <w:szCs w:val="24"/>
        </w:rPr>
        <w:t>. Their behaviour is best described as ‘psychological egoism’. Human society is a construct, whose purpose is to counter the fear and unpleasantness generated by th</w:t>
      </w:r>
      <w:r w:rsidR="004B6909">
        <w:rPr>
          <w:rFonts w:ascii="Times New Roman" w:hAnsi="Times New Roman" w:cs="Times New Roman"/>
          <w:sz w:val="24"/>
          <w:szCs w:val="24"/>
        </w:rPr>
        <w:t>is</w:t>
      </w:r>
      <w:r w:rsidR="00F33814">
        <w:rPr>
          <w:rFonts w:ascii="Times New Roman" w:hAnsi="Times New Roman" w:cs="Times New Roman"/>
          <w:sz w:val="24"/>
          <w:szCs w:val="24"/>
        </w:rPr>
        <w:t xml:space="preserve"> ‘state of nature’. Fear persuades individuals to enter into covenants with others to reduce conflict and to gain a degree of peace in everyday living.</w:t>
      </w:r>
      <w:r w:rsidR="004B6909">
        <w:rPr>
          <w:rFonts w:ascii="Times New Roman" w:hAnsi="Times New Roman" w:cs="Times New Roman"/>
          <w:sz w:val="24"/>
          <w:szCs w:val="24"/>
        </w:rPr>
        <w:t xml:space="preserve"> Seeking ‘peace’ is a fundamental law of nature.</w:t>
      </w:r>
      <w:r w:rsidR="00F33814">
        <w:rPr>
          <w:rFonts w:ascii="Times New Roman" w:hAnsi="Times New Roman" w:cs="Times New Roman"/>
          <w:sz w:val="24"/>
          <w:szCs w:val="24"/>
        </w:rPr>
        <w:t xml:space="preserve"> In particular, the individuals may contract to give </w:t>
      </w:r>
      <w:r w:rsidR="006233DE">
        <w:rPr>
          <w:rFonts w:ascii="Times New Roman" w:hAnsi="Times New Roman" w:cs="Times New Roman"/>
          <w:sz w:val="24"/>
          <w:szCs w:val="24"/>
        </w:rPr>
        <w:t>to the</w:t>
      </w:r>
      <w:r w:rsidR="00F33814">
        <w:rPr>
          <w:rFonts w:ascii="Times New Roman" w:hAnsi="Times New Roman" w:cs="Times New Roman"/>
          <w:sz w:val="24"/>
          <w:szCs w:val="24"/>
        </w:rPr>
        <w:t xml:space="preserve"> </w:t>
      </w:r>
      <w:r w:rsidR="004B6909">
        <w:rPr>
          <w:rFonts w:ascii="Times New Roman" w:hAnsi="Times New Roman" w:cs="Times New Roman"/>
          <w:sz w:val="24"/>
          <w:szCs w:val="24"/>
        </w:rPr>
        <w:t xml:space="preserve">civil </w:t>
      </w:r>
      <w:r w:rsidR="00F33814">
        <w:rPr>
          <w:rFonts w:ascii="Times New Roman" w:hAnsi="Times New Roman" w:cs="Times New Roman"/>
          <w:sz w:val="24"/>
          <w:szCs w:val="24"/>
        </w:rPr>
        <w:t xml:space="preserve">state </w:t>
      </w:r>
      <w:r w:rsidR="006233DE">
        <w:rPr>
          <w:rFonts w:ascii="Times New Roman" w:hAnsi="Times New Roman" w:cs="Times New Roman"/>
          <w:sz w:val="24"/>
          <w:szCs w:val="24"/>
        </w:rPr>
        <w:t xml:space="preserve">powers of enforcement </w:t>
      </w:r>
      <w:r w:rsidR="00F33814">
        <w:rPr>
          <w:rFonts w:ascii="Times New Roman" w:hAnsi="Times New Roman" w:cs="Times New Roman"/>
          <w:sz w:val="24"/>
          <w:szCs w:val="24"/>
        </w:rPr>
        <w:t xml:space="preserve">to ensure that the rules are obeyed and violence is countered. </w:t>
      </w:r>
      <w:r w:rsidR="00476318">
        <w:rPr>
          <w:rFonts w:ascii="Times New Roman" w:hAnsi="Times New Roman" w:cs="Times New Roman"/>
          <w:sz w:val="24"/>
          <w:szCs w:val="24"/>
        </w:rPr>
        <w:t xml:space="preserve">Once this contract has been established, it is irreversible, with absolute authority residing in the ‘sovereign’. </w:t>
      </w:r>
      <w:r w:rsidR="00F33814">
        <w:rPr>
          <w:rFonts w:ascii="Times New Roman" w:hAnsi="Times New Roman" w:cs="Times New Roman"/>
          <w:sz w:val="24"/>
          <w:szCs w:val="24"/>
        </w:rPr>
        <w:t xml:space="preserve"> </w:t>
      </w:r>
    </w:p>
    <w:p w:rsidR="006A2002" w:rsidRDefault="006A2002" w:rsidP="00930A02">
      <w:pPr>
        <w:ind w:left="360"/>
        <w:rPr>
          <w:rFonts w:ascii="Times New Roman" w:hAnsi="Times New Roman" w:cs="Times New Roman"/>
          <w:sz w:val="24"/>
          <w:szCs w:val="24"/>
        </w:rPr>
      </w:pPr>
      <w:r>
        <w:rPr>
          <w:rFonts w:ascii="Times New Roman" w:hAnsi="Times New Roman" w:cs="Times New Roman"/>
          <w:sz w:val="24"/>
          <w:szCs w:val="24"/>
        </w:rPr>
        <w:t>Another</w:t>
      </w:r>
      <w:r w:rsidR="00F33814">
        <w:rPr>
          <w:rFonts w:ascii="Times New Roman" w:hAnsi="Times New Roman" w:cs="Times New Roman"/>
          <w:sz w:val="24"/>
          <w:szCs w:val="24"/>
        </w:rPr>
        <w:t xml:space="preserve"> important figure was John Locke (1632-1704). </w:t>
      </w:r>
      <w:r w:rsidR="004A3B8A">
        <w:rPr>
          <w:rFonts w:ascii="Times New Roman" w:hAnsi="Times New Roman" w:cs="Times New Roman"/>
          <w:sz w:val="24"/>
          <w:szCs w:val="24"/>
        </w:rPr>
        <w:t>He was a much more sympathetic figure than Hobbes, with a strong Protestant faith and a commitment to the values of the Royal Society (with its focus on empirical methods of enquiry in the natural sciences). So he rooted the human capacity for reason in our created nature in the image of God</w:t>
      </w:r>
      <w:r w:rsidR="00577A52">
        <w:rPr>
          <w:rFonts w:ascii="Times New Roman" w:hAnsi="Times New Roman" w:cs="Times New Roman"/>
          <w:sz w:val="24"/>
          <w:szCs w:val="24"/>
        </w:rPr>
        <w:t>.</w:t>
      </w:r>
      <w:r w:rsidR="004A3B8A">
        <w:rPr>
          <w:rFonts w:ascii="Times New Roman" w:hAnsi="Times New Roman" w:cs="Times New Roman"/>
          <w:sz w:val="24"/>
          <w:szCs w:val="24"/>
        </w:rPr>
        <w:t xml:space="preserve"> </w:t>
      </w:r>
      <w:r w:rsidR="00577A52">
        <w:rPr>
          <w:rFonts w:ascii="Times New Roman" w:hAnsi="Times New Roman" w:cs="Times New Roman"/>
          <w:sz w:val="24"/>
          <w:szCs w:val="24"/>
        </w:rPr>
        <w:t>R</w:t>
      </w:r>
      <w:r w:rsidR="004A3B8A">
        <w:rPr>
          <w:rFonts w:ascii="Times New Roman" w:hAnsi="Times New Roman" w:cs="Times New Roman"/>
          <w:sz w:val="24"/>
          <w:szCs w:val="24"/>
        </w:rPr>
        <w:t>eason does not have a materialist basis, but is to be understood as a creation gift to human kind.</w:t>
      </w:r>
      <w:r w:rsidR="00577A52">
        <w:rPr>
          <w:rFonts w:ascii="Times New Roman" w:hAnsi="Times New Roman" w:cs="Times New Roman"/>
          <w:sz w:val="24"/>
          <w:szCs w:val="24"/>
        </w:rPr>
        <w:t xml:space="preserve"> As a theist </w:t>
      </w:r>
      <w:r>
        <w:rPr>
          <w:rFonts w:ascii="Times New Roman" w:hAnsi="Times New Roman" w:cs="Times New Roman"/>
          <w:sz w:val="24"/>
          <w:szCs w:val="24"/>
        </w:rPr>
        <w:t>Locke</w:t>
      </w:r>
      <w:r w:rsidR="00577A52">
        <w:rPr>
          <w:rFonts w:ascii="Times New Roman" w:hAnsi="Times New Roman" w:cs="Times New Roman"/>
          <w:sz w:val="24"/>
          <w:szCs w:val="24"/>
        </w:rPr>
        <w:t xml:space="preserve"> believed God’s world is ordered and so can be understood.</w:t>
      </w:r>
      <w:r w:rsidR="004A3B8A">
        <w:rPr>
          <w:rFonts w:ascii="Times New Roman" w:hAnsi="Times New Roman" w:cs="Times New Roman"/>
          <w:sz w:val="24"/>
          <w:szCs w:val="24"/>
        </w:rPr>
        <w:t xml:space="preserve"> An empiricist</w:t>
      </w:r>
      <w:r w:rsidR="002C5E88">
        <w:rPr>
          <w:rFonts w:ascii="Times New Roman" w:hAnsi="Times New Roman" w:cs="Times New Roman"/>
          <w:sz w:val="24"/>
          <w:szCs w:val="24"/>
        </w:rPr>
        <w:t>,</w:t>
      </w:r>
      <w:r w:rsidR="004A3B8A">
        <w:rPr>
          <w:rFonts w:ascii="Times New Roman" w:hAnsi="Times New Roman" w:cs="Times New Roman"/>
          <w:sz w:val="24"/>
          <w:szCs w:val="24"/>
        </w:rPr>
        <w:t xml:space="preserve"> he </w:t>
      </w:r>
      <w:r w:rsidR="00577A52">
        <w:rPr>
          <w:rFonts w:ascii="Times New Roman" w:hAnsi="Times New Roman" w:cs="Times New Roman"/>
          <w:sz w:val="24"/>
          <w:szCs w:val="24"/>
        </w:rPr>
        <w:t xml:space="preserve">thought </w:t>
      </w:r>
      <w:r w:rsidR="004A3B8A">
        <w:rPr>
          <w:rFonts w:ascii="Times New Roman" w:hAnsi="Times New Roman" w:cs="Times New Roman"/>
          <w:sz w:val="24"/>
          <w:szCs w:val="24"/>
        </w:rPr>
        <w:t xml:space="preserve">that, apart from revelation, everything has to be learned from experience, from evidence. But he maintained a role for revelation – ‘the candle of the Lord’- as providing the basis on which </w:t>
      </w:r>
      <w:r w:rsidR="00295EBC">
        <w:rPr>
          <w:rFonts w:ascii="Times New Roman" w:hAnsi="Times New Roman" w:cs="Times New Roman"/>
          <w:sz w:val="24"/>
          <w:szCs w:val="24"/>
        </w:rPr>
        <w:t>reason could begin to interpret the evidence that empirical enquiry uncovers</w:t>
      </w:r>
      <w:r>
        <w:rPr>
          <w:rStyle w:val="FootnoteReference"/>
          <w:rFonts w:ascii="Times New Roman" w:hAnsi="Times New Roman" w:cs="Times New Roman"/>
          <w:sz w:val="24"/>
          <w:szCs w:val="24"/>
        </w:rPr>
        <w:footnoteReference w:id="4"/>
      </w:r>
      <w:r w:rsidR="00295EBC">
        <w:rPr>
          <w:rFonts w:ascii="Times New Roman" w:hAnsi="Times New Roman" w:cs="Times New Roman"/>
          <w:sz w:val="24"/>
          <w:szCs w:val="24"/>
        </w:rPr>
        <w:t xml:space="preserve">. </w:t>
      </w:r>
    </w:p>
    <w:p w:rsidR="00930A02" w:rsidRDefault="00295EBC" w:rsidP="00930A02">
      <w:pPr>
        <w:ind w:left="360"/>
        <w:rPr>
          <w:rFonts w:ascii="Times New Roman" w:hAnsi="Times New Roman" w:cs="Times New Roman"/>
          <w:sz w:val="24"/>
          <w:szCs w:val="24"/>
        </w:rPr>
      </w:pPr>
      <w:r>
        <w:rPr>
          <w:rFonts w:ascii="Times New Roman" w:hAnsi="Times New Roman" w:cs="Times New Roman"/>
          <w:sz w:val="24"/>
          <w:szCs w:val="24"/>
        </w:rPr>
        <w:t xml:space="preserve">The same created capacity for reason applied in the moral sphere. </w:t>
      </w:r>
      <w:r w:rsidR="00363FA5">
        <w:rPr>
          <w:rFonts w:ascii="Times New Roman" w:hAnsi="Times New Roman" w:cs="Times New Roman"/>
          <w:sz w:val="24"/>
          <w:szCs w:val="24"/>
        </w:rPr>
        <w:t>Locke</w:t>
      </w:r>
      <w:r>
        <w:rPr>
          <w:rFonts w:ascii="Times New Roman" w:hAnsi="Times New Roman" w:cs="Times New Roman"/>
          <w:sz w:val="24"/>
          <w:szCs w:val="24"/>
        </w:rPr>
        <w:t xml:space="preserve"> contended that our created nature implied </w:t>
      </w:r>
      <w:r w:rsidR="00577A52">
        <w:rPr>
          <w:rFonts w:ascii="Times New Roman" w:hAnsi="Times New Roman" w:cs="Times New Roman"/>
          <w:sz w:val="24"/>
          <w:szCs w:val="24"/>
        </w:rPr>
        <w:t xml:space="preserve">fixed </w:t>
      </w:r>
      <w:r>
        <w:rPr>
          <w:rFonts w:ascii="Times New Roman" w:hAnsi="Times New Roman" w:cs="Times New Roman"/>
          <w:sz w:val="24"/>
          <w:szCs w:val="24"/>
        </w:rPr>
        <w:t xml:space="preserve">moral duties which could be uncovered by exploration of evidence and the application of reason. He proposed that moral behaviour </w:t>
      </w:r>
      <w:r w:rsidR="00577A52">
        <w:rPr>
          <w:rFonts w:ascii="Times New Roman" w:hAnsi="Times New Roman" w:cs="Times New Roman"/>
          <w:sz w:val="24"/>
          <w:szCs w:val="24"/>
        </w:rPr>
        <w:t>i</w:t>
      </w:r>
      <w:r>
        <w:rPr>
          <w:rFonts w:ascii="Times New Roman" w:hAnsi="Times New Roman" w:cs="Times New Roman"/>
          <w:sz w:val="24"/>
          <w:szCs w:val="24"/>
        </w:rPr>
        <w:t>s motivated by the pa</w:t>
      </w:r>
      <w:r w:rsidR="00577A52">
        <w:rPr>
          <w:rFonts w:ascii="Times New Roman" w:hAnsi="Times New Roman" w:cs="Times New Roman"/>
          <w:sz w:val="24"/>
          <w:szCs w:val="24"/>
        </w:rPr>
        <w:t>in/ pleasure principle, which gives</w:t>
      </w:r>
      <w:r>
        <w:rPr>
          <w:rFonts w:ascii="Times New Roman" w:hAnsi="Times New Roman" w:cs="Times New Roman"/>
          <w:sz w:val="24"/>
          <w:szCs w:val="24"/>
        </w:rPr>
        <w:t xml:space="preserve"> a basis for law and punishment in this world, and divine judgement and punishment in the world to come. His vision of human society was one where reason uncovers natural law that should govern human society.  A particular </w:t>
      </w:r>
      <w:r w:rsidR="00221DDD">
        <w:rPr>
          <w:rFonts w:ascii="Times New Roman" w:hAnsi="Times New Roman" w:cs="Times New Roman"/>
          <w:sz w:val="24"/>
          <w:szCs w:val="24"/>
        </w:rPr>
        <w:t>outcome</w:t>
      </w:r>
      <w:r>
        <w:rPr>
          <w:rFonts w:ascii="Times New Roman" w:hAnsi="Times New Roman" w:cs="Times New Roman"/>
          <w:sz w:val="24"/>
          <w:szCs w:val="24"/>
        </w:rPr>
        <w:t xml:space="preserve"> of his writings was the structure and definitions enshrined in the American Declaration of Independence</w:t>
      </w:r>
      <w:r w:rsidR="00221DDD">
        <w:rPr>
          <w:rFonts w:ascii="Times New Roman" w:hAnsi="Times New Roman" w:cs="Times New Roman"/>
          <w:sz w:val="24"/>
          <w:szCs w:val="24"/>
        </w:rPr>
        <w:t xml:space="preserve">. In particular his elevation of reason above tradition, law and custom fitted the world view of the American settlers, </w:t>
      </w:r>
      <w:r w:rsidR="00363FA5">
        <w:rPr>
          <w:rFonts w:ascii="Times New Roman" w:hAnsi="Times New Roman" w:cs="Times New Roman"/>
          <w:sz w:val="24"/>
          <w:szCs w:val="24"/>
        </w:rPr>
        <w:t>who sought to escape</w:t>
      </w:r>
      <w:r w:rsidR="00221DDD">
        <w:rPr>
          <w:rFonts w:ascii="Times New Roman" w:hAnsi="Times New Roman" w:cs="Times New Roman"/>
          <w:sz w:val="24"/>
          <w:szCs w:val="24"/>
        </w:rPr>
        <w:t xml:space="preserve"> the tyranny of European authorities</w:t>
      </w:r>
      <w:r w:rsidR="00363FA5">
        <w:rPr>
          <w:rFonts w:ascii="Times New Roman" w:hAnsi="Times New Roman" w:cs="Times New Roman"/>
          <w:sz w:val="24"/>
          <w:szCs w:val="24"/>
        </w:rPr>
        <w:t xml:space="preserve"> with the proclamation</w:t>
      </w:r>
      <w:r w:rsidR="00577A52">
        <w:rPr>
          <w:rFonts w:ascii="Times New Roman" w:hAnsi="Times New Roman" w:cs="Times New Roman"/>
          <w:sz w:val="24"/>
          <w:szCs w:val="24"/>
        </w:rPr>
        <w:t>:</w:t>
      </w:r>
      <w:r w:rsidR="00221DDD">
        <w:rPr>
          <w:rFonts w:ascii="Times New Roman" w:hAnsi="Times New Roman" w:cs="Times New Roman"/>
          <w:sz w:val="24"/>
          <w:szCs w:val="24"/>
        </w:rPr>
        <w:t xml:space="preserve"> </w:t>
      </w:r>
      <w:r w:rsidR="00577A52">
        <w:rPr>
          <w:rFonts w:ascii="Times New Roman" w:hAnsi="Times New Roman" w:cs="Times New Roman"/>
          <w:sz w:val="24"/>
          <w:szCs w:val="24"/>
        </w:rPr>
        <w:t xml:space="preserve">‘…that all men are created equal, that they are endowed by their Creator with certain inalienable rights, that among these are life, liberty and possessions.’ </w:t>
      </w:r>
      <w:r w:rsidR="00363FA5">
        <w:rPr>
          <w:rFonts w:ascii="Times New Roman" w:hAnsi="Times New Roman" w:cs="Times New Roman"/>
          <w:sz w:val="24"/>
          <w:szCs w:val="24"/>
        </w:rPr>
        <w:t>Locke</w:t>
      </w:r>
      <w:r w:rsidR="00221DDD">
        <w:rPr>
          <w:rFonts w:ascii="Times New Roman" w:hAnsi="Times New Roman" w:cs="Times New Roman"/>
          <w:sz w:val="24"/>
          <w:szCs w:val="24"/>
        </w:rPr>
        <w:t xml:space="preserve"> suggested a doctrine of the common good, based on the insight that we should seek to preserve not only ours</w:t>
      </w:r>
      <w:r w:rsidR="00930A02">
        <w:rPr>
          <w:rFonts w:ascii="Times New Roman" w:hAnsi="Times New Roman" w:cs="Times New Roman"/>
          <w:sz w:val="24"/>
          <w:szCs w:val="24"/>
        </w:rPr>
        <w:t xml:space="preserve">elves, but also others as well. Ruthless pursuit of self-interest is contrary to God’s natural law. </w:t>
      </w:r>
      <w:r w:rsidR="00221DDD">
        <w:rPr>
          <w:rFonts w:ascii="Times New Roman" w:hAnsi="Times New Roman" w:cs="Times New Roman"/>
          <w:sz w:val="24"/>
          <w:szCs w:val="24"/>
        </w:rPr>
        <w:t xml:space="preserve">He </w:t>
      </w:r>
      <w:r w:rsidR="00930A02">
        <w:rPr>
          <w:rFonts w:ascii="Times New Roman" w:hAnsi="Times New Roman" w:cs="Times New Roman"/>
          <w:sz w:val="24"/>
          <w:szCs w:val="24"/>
        </w:rPr>
        <w:t xml:space="preserve">also </w:t>
      </w:r>
      <w:r w:rsidR="00221DDD">
        <w:rPr>
          <w:rFonts w:ascii="Times New Roman" w:hAnsi="Times New Roman" w:cs="Times New Roman"/>
          <w:sz w:val="24"/>
          <w:szCs w:val="24"/>
        </w:rPr>
        <w:t xml:space="preserve">constructed a </w:t>
      </w:r>
      <w:r w:rsidR="00221DDD">
        <w:rPr>
          <w:rFonts w:ascii="Times New Roman" w:hAnsi="Times New Roman" w:cs="Times New Roman"/>
          <w:sz w:val="24"/>
          <w:szCs w:val="24"/>
        </w:rPr>
        <w:lastRenderedPageBreak/>
        <w:t>defence of private property based on the labour needed to produce property – or in the case of land</w:t>
      </w:r>
      <w:r w:rsidR="002C5E88">
        <w:rPr>
          <w:rFonts w:ascii="Times New Roman" w:hAnsi="Times New Roman" w:cs="Times New Roman"/>
          <w:sz w:val="24"/>
          <w:szCs w:val="24"/>
        </w:rPr>
        <w:t>,</w:t>
      </w:r>
      <w:r w:rsidR="00221DDD">
        <w:rPr>
          <w:rFonts w:ascii="Times New Roman" w:hAnsi="Times New Roman" w:cs="Times New Roman"/>
          <w:sz w:val="24"/>
          <w:szCs w:val="24"/>
        </w:rPr>
        <w:t xml:space="preserve"> the work needed to bring it under cultivation (a concept that was particularly apt in the North American context </w:t>
      </w:r>
      <w:r w:rsidR="00DB144C">
        <w:rPr>
          <w:rFonts w:ascii="Times New Roman" w:hAnsi="Times New Roman" w:cs="Times New Roman"/>
          <w:sz w:val="24"/>
          <w:szCs w:val="24"/>
        </w:rPr>
        <w:t xml:space="preserve">of </w:t>
      </w:r>
      <w:r w:rsidR="00221DDD">
        <w:rPr>
          <w:rFonts w:ascii="Times New Roman" w:hAnsi="Times New Roman" w:cs="Times New Roman"/>
          <w:sz w:val="24"/>
          <w:szCs w:val="24"/>
        </w:rPr>
        <w:t xml:space="preserve">settlement of new lands). </w:t>
      </w:r>
      <w:r w:rsidR="00363FA5">
        <w:rPr>
          <w:rFonts w:ascii="Times New Roman" w:hAnsi="Times New Roman" w:cs="Times New Roman"/>
          <w:sz w:val="24"/>
          <w:szCs w:val="24"/>
        </w:rPr>
        <w:t xml:space="preserve">But this right is subject to </w:t>
      </w:r>
      <w:r w:rsidR="00CC374D">
        <w:rPr>
          <w:rFonts w:ascii="Times New Roman" w:hAnsi="Times New Roman" w:cs="Times New Roman"/>
          <w:sz w:val="24"/>
          <w:szCs w:val="24"/>
        </w:rPr>
        <w:t>a</w:t>
      </w:r>
      <w:r w:rsidR="00363FA5" w:rsidRPr="00CC374D">
        <w:rPr>
          <w:rStyle w:val="Emphasis"/>
          <w:rFonts w:ascii="Times New Roman" w:hAnsi="Times New Roman" w:cs="Times New Roman"/>
          <w:b w:val="0"/>
        </w:rPr>
        <w:t xml:space="preserve"> proviso</w:t>
      </w:r>
      <w:r w:rsidR="00363FA5" w:rsidRPr="00CC374D">
        <w:rPr>
          <w:rStyle w:val="st1"/>
          <w:rFonts w:ascii="Times New Roman" w:hAnsi="Times New Roman" w:cs="Times New Roman"/>
        </w:rPr>
        <w:t xml:space="preserve"> which says that, whilst individuals have a right to homestead private property from nature by working on it, they can do so only "...at least where there is enough, and as good, left in common for others"</w:t>
      </w:r>
      <w:r w:rsidR="00363FA5" w:rsidRPr="00363FA5">
        <w:rPr>
          <w:rStyle w:val="st1"/>
          <w:rFonts w:ascii="Times New Roman" w:hAnsi="Times New Roman" w:cs="Times New Roman"/>
          <w:color w:val="545454"/>
        </w:rPr>
        <w:t>.</w:t>
      </w:r>
      <w:r w:rsidR="00CC374D">
        <w:rPr>
          <w:rStyle w:val="st1"/>
          <w:rFonts w:ascii="Times New Roman" w:hAnsi="Times New Roman" w:cs="Times New Roman"/>
          <w:color w:val="545454"/>
        </w:rPr>
        <w:t xml:space="preserve"> </w:t>
      </w:r>
      <w:r w:rsidR="00221DDD">
        <w:rPr>
          <w:rFonts w:ascii="Times New Roman" w:hAnsi="Times New Roman" w:cs="Times New Roman"/>
          <w:sz w:val="24"/>
          <w:szCs w:val="24"/>
        </w:rPr>
        <w:t xml:space="preserve">He defended a doctrine of government as safeguarding the good of the people, though only if it ruled on the basis of reason and service to the nation. </w:t>
      </w:r>
      <w:r w:rsidR="00930A02">
        <w:rPr>
          <w:rFonts w:ascii="Times New Roman" w:hAnsi="Times New Roman" w:cs="Times New Roman"/>
          <w:sz w:val="24"/>
          <w:szCs w:val="24"/>
        </w:rPr>
        <w:t xml:space="preserve">Natural rights revealed by reason provide a yardstick against which the justice of governments can be judged. </w:t>
      </w:r>
    </w:p>
    <w:p w:rsidR="002C5E88" w:rsidRDefault="00CC374D" w:rsidP="00DB144C">
      <w:pPr>
        <w:ind w:left="360"/>
        <w:rPr>
          <w:rFonts w:ascii="Times New Roman" w:hAnsi="Times New Roman" w:cs="Times New Roman"/>
          <w:sz w:val="24"/>
          <w:szCs w:val="24"/>
        </w:rPr>
      </w:pPr>
      <w:r>
        <w:rPr>
          <w:rFonts w:ascii="Times New Roman" w:hAnsi="Times New Roman" w:cs="Times New Roman"/>
          <w:sz w:val="24"/>
          <w:szCs w:val="24"/>
        </w:rPr>
        <w:t>A</w:t>
      </w:r>
      <w:r w:rsidR="002C5E88">
        <w:rPr>
          <w:rFonts w:ascii="Times New Roman" w:hAnsi="Times New Roman" w:cs="Times New Roman"/>
          <w:sz w:val="24"/>
          <w:szCs w:val="24"/>
        </w:rPr>
        <w:t xml:space="preserve"> third key figure was </w:t>
      </w:r>
      <w:r w:rsidR="00DB144C">
        <w:rPr>
          <w:rFonts w:ascii="Times New Roman" w:hAnsi="Times New Roman" w:cs="Times New Roman"/>
          <w:sz w:val="24"/>
          <w:szCs w:val="24"/>
        </w:rPr>
        <w:t xml:space="preserve">David </w:t>
      </w:r>
      <w:r w:rsidR="002C5E88">
        <w:rPr>
          <w:rFonts w:ascii="Times New Roman" w:hAnsi="Times New Roman" w:cs="Times New Roman"/>
          <w:sz w:val="24"/>
          <w:szCs w:val="24"/>
        </w:rPr>
        <w:t>Hume (1711-1776)</w:t>
      </w:r>
      <w:r>
        <w:rPr>
          <w:rFonts w:ascii="Times New Roman" w:hAnsi="Times New Roman" w:cs="Times New Roman"/>
          <w:sz w:val="24"/>
          <w:szCs w:val="24"/>
        </w:rPr>
        <w:t>, who</w:t>
      </w:r>
      <w:r w:rsidR="002C5E88">
        <w:rPr>
          <w:rFonts w:ascii="Times New Roman" w:hAnsi="Times New Roman" w:cs="Times New Roman"/>
          <w:sz w:val="24"/>
          <w:szCs w:val="24"/>
        </w:rPr>
        <w:t xml:space="preserve"> appealed to the experience of our senses rather than reason as the means to</w:t>
      </w:r>
      <w:r w:rsidR="00D70B54">
        <w:rPr>
          <w:rFonts w:ascii="Times New Roman" w:hAnsi="Times New Roman" w:cs="Times New Roman"/>
          <w:sz w:val="24"/>
          <w:szCs w:val="24"/>
        </w:rPr>
        <w:t xml:space="preserve"> acquire</w:t>
      </w:r>
      <w:r w:rsidR="002C5E88">
        <w:rPr>
          <w:rFonts w:ascii="Times New Roman" w:hAnsi="Times New Roman" w:cs="Times New Roman"/>
          <w:sz w:val="24"/>
          <w:szCs w:val="24"/>
        </w:rPr>
        <w:t xml:space="preserve"> knowledge about the world </w:t>
      </w:r>
      <w:r w:rsidR="0001351D">
        <w:rPr>
          <w:rFonts w:ascii="Times New Roman" w:hAnsi="Times New Roman" w:cs="Times New Roman"/>
          <w:sz w:val="24"/>
          <w:szCs w:val="24"/>
        </w:rPr>
        <w:t xml:space="preserve">in general </w:t>
      </w:r>
      <w:r w:rsidR="002C5E88">
        <w:rPr>
          <w:rFonts w:ascii="Times New Roman" w:hAnsi="Times New Roman" w:cs="Times New Roman"/>
          <w:sz w:val="24"/>
          <w:szCs w:val="24"/>
        </w:rPr>
        <w:t xml:space="preserve">and human behaviour in particular. </w:t>
      </w:r>
      <w:r>
        <w:rPr>
          <w:rFonts w:ascii="Times New Roman" w:hAnsi="Times New Roman" w:cs="Times New Roman"/>
          <w:sz w:val="24"/>
          <w:szCs w:val="24"/>
        </w:rPr>
        <w:t>For Hume, a</w:t>
      </w:r>
      <w:r w:rsidR="0001351D">
        <w:rPr>
          <w:rFonts w:ascii="Times New Roman" w:hAnsi="Times New Roman" w:cs="Times New Roman"/>
          <w:sz w:val="24"/>
          <w:szCs w:val="24"/>
        </w:rPr>
        <w:t xml:space="preserve"> person is simply an accumulation of experiences over time</w:t>
      </w:r>
      <w:r>
        <w:rPr>
          <w:rFonts w:ascii="Times New Roman" w:hAnsi="Times New Roman" w:cs="Times New Roman"/>
          <w:sz w:val="24"/>
          <w:szCs w:val="24"/>
        </w:rPr>
        <w:t xml:space="preserve"> and</w:t>
      </w:r>
      <w:r w:rsidR="002C5E88">
        <w:rPr>
          <w:rFonts w:ascii="Times New Roman" w:hAnsi="Times New Roman" w:cs="Times New Roman"/>
          <w:sz w:val="24"/>
          <w:szCs w:val="24"/>
        </w:rPr>
        <w:t xml:space="preserve"> the distinction </w:t>
      </w:r>
      <w:r w:rsidR="002C5E88" w:rsidRPr="0001351D">
        <w:rPr>
          <w:rFonts w:ascii="Times New Roman" w:hAnsi="Times New Roman" w:cs="Times New Roman"/>
          <w:sz w:val="24"/>
          <w:szCs w:val="24"/>
        </w:rPr>
        <w:t>between men and animals is of degree only: like the animals, human behaviour follows instinct and preferences</w:t>
      </w:r>
      <w:r w:rsidR="002C5E88">
        <w:rPr>
          <w:rFonts w:ascii="Times New Roman" w:hAnsi="Times New Roman" w:cs="Times New Roman"/>
          <w:sz w:val="24"/>
          <w:szCs w:val="24"/>
        </w:rPr>
        <w:t xml:space="preserve"> reflecting self-preservation. </w:t>
      </w:r>
      <w:r>
        <w:rPr>
          <w:rFonts w:ascii="Times New Roman" w:hAnsi="Times New Roman" w:cs="Times New Roman"/>
          <w:sz w:val="24"/>
          <w:szCs w:val="24"/>
        </w:rPr>
        <w:t>So t</w:t>
      </w:r>
      <w:r w:rsidR="0001351D">
        <w:rPr>
          <w:rFonts w:ascii="Times New Roman" w:hAnsi="Times New Roman" w:cs="Times New Roman"/>
          <w:sz w:val="24"/>
          <w:szCs w:val="24"/>
        </w:rPr>
        <w:t>here is a common human nature across time and geography. Human action is motivated by the passions, not reason or morality. The role of reason is as the servant of the passions, enabling us to achieve what we desire. Because the passions are common to all humans, human behaviour is fundamentally invariant and predictable. The scientific method can be applied, looking for regularities that can be explained by the underlying passions and the best way for t</w:t>
      </w:r>
      <w:r w:rsidR="00D70B54">
        <w:rPr>
          <w:rFonts w:ascii="Times New Roman" w:hAnsi="Times New Roman" w:cs="Times New Roman"/>
          <w:sz w:val="24"/>
          <w:szCs w:val="24"/>
        </w:rPr>
        <w:t xml:space="preserve">hose passions to be satisfied. Morality is based not on reason, but on basic traits of human nature that give rise to sentiments or sympathies for other humans. </w:t>
      </w:r>
      <w:r w:rsidR="006233DE">
        <w:rPr>
          <w:rFonts w:ascii="Times New Roman" w:hAnsi="Times New Roman" w:cs="Times New Roman"/>
          <w:sz w:val="24"/>
          <w:szCs w:val="24"/>
        </w:rPr>
        <w:t xml:space="preserve">For </w:t>
      </w:r>
      <w:r>
        <w:rPr>
          <w:rFonts w:ascii="Times New Roman" w:hAnsi="Times New Roman" w:cs="Times New Roman"/>
          <w:sz w:val="24"/>
          <w:szCs w:val="24"/>
        </w:rPr>
        <w:t>Hume, ‘s</w:t>
      </w:r>
      <w:r w:rsidR="00FF6D1D">
        <w:rPr>
          <w:rFonts w:ascii="Times New Roman" w:hAnsi="Times New Roman" w:cs="Times New Roman"/>
          <w:sz w:val="24"/>
          <w:szCs w:val="24"/>
        </w:rPr>
        <w:t>ympathy</w:t>
      </w:r>
      <w:r>
        <w:rPr>
          <w:rFonts w:ascii="Times New Roman" w:hAnsi="Times New Roman" w:cs="Times New Roman"/>
          <w:sz w:val="24"/>
          <w:szCs w:val="24"/>
        </w:rPr>
        <w:t>’</w:t>
      </w:r>
      <w:r w:rsidR="00FF6D1D">
        <w:rPr>
          <w:rFonts w:ascii="Times New Roman" w:hAnsi="Times New Roman" w:cs="Times New Roman"/>
          <w:sz w:val="24"/>
          <w:szCs w:val="24"/>
        </w:rPr>
        <w:t xml:space="preserve"> is the chief source of moral distinctions, arising from an ability to see things from other peoples’ point of view. But </w:t>
      </w:r>
      <w:r>
        <w:rPr>
          <w:rFonts w:ascii="Times New Roman" w:hAnsi="Times New Roman" w:cs="Times New Roman"/>
          <w:sz w:val="24"/>
          <w:szCs w:val="24"/>
        </w:rPr>
        <w:t xml:space="preserve">Hume also identifies </w:t>
      </w:r>
      <w:r w:rsidR="00FF6D1D">
        <w:rPr>
          <w:rFonts w:ascii="Times New Roman" w:hAnsi="Times New Roman" w:cs="Times New Roman"/>
          <w:sz w:val="24"/>
          <w:szCs w:val="24"/>
        </w:rPr>
        <w:t xml:space="preserve">a strong </w:t>
      </w:r>
      <w:r>
        <w:rPr>
          <w:rFonts w:ascii="Times New Roman" w:hAnsi="Times New Roman" w:cs="Times New Roman"/>
          <w:sz w:val="24"/>
          <w:szCs w:val="24"/>
        </w:rPr>
        <w:t xml:space="preserve">human </w:t>
      </w:r>
      <w:r w:rsidR="00FF6D1D">
        <w:rPr>
          <w:rFonts w:ascii="Times New Roman" w:hAnsi="Times New Roman" w:cs="Times New Roman"/>
          <w:sz w:val="24"/>
          <w:szCs w:val="24"/>
        </w:rPr>
        <w:t>tendency to seek short term personal gain due to ‘narrowness of the soul’. H</w:t>
      </w:r>
      <w:r w:rsidR="00D70B54">
        <w:rPr>
          <w:rFonts w:ascii="Times New Roman" w:hAnsi="Times New Roman" w:cs="Times New Roman"/>
          <w:sz w:val="24"/>
          <w:szCs w:val="24"/>
        </w:rPr>
        <w:t>uman society is based on division of labour, and competition rather than cooperation</w:t>
      </w:r>
      <w:r w:rsidR="00FF6D1D">
        <w:rPr>
          <w:rFonts w:ascii="Times New Roman" w:hAnsi="Times New Roman" w:cs="Times New Roman"/>
          <w:sz w:val="24"/>
          <w:szCs w:val="24"/>
        </w:rPr>
        <w:t>, as these are conducive to the interests of everyone</w:t>
      </w:r>
      <w:r w:rsidR="00D70B54">
        <w:rPr>
          <w:rFonts w:ascii="Times New Roman" w:hAnsi="Times New Roman" w:cs="Times New Roman"/>
          <w:sz w:val="24"/>
          <w:szCs w:val="24"/>
        </w:rPr>
        <w:t xml:space="preserve">. </w:t>
      </w:r>
      <w:r w:rsidR="00FF6D1D">
        <w:rPr>
          <w:rFonts w:ascii="Times New Roman" w:hAnsi="Times New Roman" w:cs="Times New Roman"/>
          <w:sz w:val="24"/>
          <w:szCs w:val="24"/>
        </w:rPr>
        <w:t xml:space="preserve">But a framework is needed to minimise the potentially harmful effects of unrestrained human passions. </w:t>
      </w:r>
      <w:r w:rsidR="00DB144C">
        <w:rPr>
          <w:rFonts w:ascii="Times New Roman" w:hAnsi="Times New Roman" w:cs="Times New Roman"/>
          <w:sz w:val="24"/>
          <w:szCs w:val="24"/>
        </w:rPr>
        <w:t>Human nature cannot be changed, only the context within which humans express that nature. So t</w:t>
      </w:r>
      <w:r w:rsidR="00D70B54">
        <w:rPr>
          <w:rFonts w:ascii="Times New Roman" w:hAnsi="Times New Roman" w:cs="Times New Roman"/>
          <w:sz w:val="24"/>
          <w:szCs w:val="24"/>
        </w:rPr>
        <w:t xml:space="preserve">he political authorities rule by consent to rules based on tradition or convention, </w:t>
      </w:r>
      <w:r w:rsidR="00B35F8C">
        <w:rPr>
          <w:rFonts w:ascii="Times New Roman" w:hAnsi="Times New Roman" w:cs="Times New Roman"/>
          <w:sz w:val="24"/>
          <w:szCs w:val="24"/>
        </w:rPr>
        <w:t>which</w:t>
      </w:r>
      <w:r w:rsidR="00D70B54">
        <w:rPr>
          <w:rFonts w:ascii="Times New Roman" w:hAnsi="Times New Roman" w:cs="Times New Roman"/>
          <w:sz w:val="24"/>
          <w:szCs w:val="24"/>
        </w:rPr>
        <w:t xml:space="preserve"> seek to harmonise or channel behaviour ruled by the passions. </w:t>
      </w:r>
    </w:p>
    <w:p w:rsidR="00B35F8C" w:rsidRDefault="00B35F8C" w:rsidP="00221DDD">
      <w:pPr>
        <w:ind w:left="360"/>
        <w:rPr>
          <w:rFonts w:ascii="Times New Roman" w:hAnsi="Times New Roman" w:cs="Times New Roman"/>
          <w:sz w:val="24"/>
          <w:szCs w:val="24"/>
        </w:rPr>
      </w:pPr>
    </w:p>
    <w:p w:rsidR="00832148" w:rsidRDefault="00B35F8C" w:rsidP="00B35F8C">
      <w:pPr>
        <w:ind w:left="360"/>
        <w:rPr>
          <w:rFonts w:ascii="Times New Roman" w:hAnsi="Times New Roman" w:cs="Times New Roman"/>
          <w:sz w:val="24"/>
          <w:szCs w:val="24"/>
        </w:rPr>
      </w:pPr>
      <w:r>
        <w:rPr>
          <w:rFonts w:ascii="Times New Roman" w:hAnsi="Times New Roman" w:cs="Times New Roman"/>
          <w:sz w:val="24"/>
          <w:szCs w:val="24"/>
        </w:rPr>
        <w:t xml:space="preserve">The significance of these three patterns of thought – </w:t>
      </w:r>
      <w:r w:rsidR="006349A4">
        <w:rPr>
          <w:rFonts w:ascii="Times New Roman" w:hAnsi="Times New Roman" w:cs="Times New Roman"/>
          <w:sz w:val="24"/>
          <w:szCs w:val="24"/>
        </w:rPr>
        <w:t xml:space="preserve">the contributions of </w:t>
      </w:r>
      <w:r>
        <w:rPr>
          <w:rFonts w:ascii="Times New Roman" w:hAnsi="Times New Roman" w:cs="Times New Roman"/>
          <w:sz w:val="24"/>
          <w:szCs w:val="24"/>
        </w:rPr>
        <w:t>Hobbes, Locke and Hume – is that they set the intellectual context for the development of social sciences over the next two centuries</w:t>
      </w:r>
      <w:r w:rsidR="004B0DD5">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Echoes of their thinking are very clearly present in the understandings of human nature that </w:t>
      </w:r>
      <w:r w:rsidR="004B0DD5">
        <w:rPr>
          <w:rFonts w:ascii="Times New Roman" w:hAnsi="Times New Roman" w:cs="Times New Roman"/>
          <w:sz w:val="24"/>
          <w:szCs w:val="24"/>
        </w:rPr>
        <w:t>remain</w:t>
      </w:r>
      <w:r>
        <w:rPr>
          <w:rFonts w:ascii="Times New Roman" w:hAnsi="Times New Roman" w:cs="Times New Roman"/>
          <w:sz w:val="24"/>
          <w:szCs w:val="24"/>
        </w:rPr>
        <w:t xml:space="preserve"> dominant paradigms in the modern social sciences</w:t>
      </w:r>
      <w:r w:rsidR="006349A4">
        <w:rPr>
          <w:rFonts w:ascii="Times New Roman" w:hAnsi="Times New Roman" w:cs="Times New Roman"/>
          <w:sz w:val="24"/>
          <w:szCs w:val="24"/>
        </w:rPr>
        <w:t xml:space="preserve">: evolutionary psychology, rational choice and social theory. Each has taken an approach from these key philosophies, and made that approach central to its understanding of human behaviour and the functioning of societies. It is to these three paradigms that we </w:t>
      </w:r>
      <w:r w:rsidR="004B0DD5">
        <w:rPr>
          <w:rFonts w:ascii="Times New Roman" w:hAnsi="Times New Roman" w:cs="Times New Roman"/>
          <w:sz w:val="24"/>
          <w:szCs w:val="24"/>
        </w:rPr>
        <w:t>now turn</w:t>
      </w:r>
      <w:r w:rsidR="006349A4">
        <w:rPr>
          <w:rFonts w:ascii="Times New Roman" w:hAnsi="Times New Roman" w:cs="Times New Roman"/>
          <w:sz w:val="24"/>
          <w:szCs w:val="24"/>
        </w:rPr>
        <w:t xml:space="preserve">.  </w:t>
      </w:r>
    </w:p>
    <w:p w:rsidR="00414562" w:rsidRDefault="00414562" w:rsidP="00B35F8C">
      <w:pPr>
        <w:ind w:left="360"/>
        <w:rPr>
          <w:rFonts w:ascii="Times New Roman" w:hAnsi="Times New Roman" w:cs="Times New Roman"/>
          <w:sz w:val="24"/>
          <w:szCs w:val="24"/>
        </w:rPr>
      </w:pPr>
    </w:p>
    <w:p w:rsidR="00414562" w:rsidRDefault="00414562" w:rsidP="0041456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Evolutionary psychology</w:t>
      </w:r>
    </w:p>
    <w:p w:rsidR="00414562" w:rsidRDefault="00414562" w:rsidP="00414562">
      <w:pPr>
        <w:ind w:firstLine="360"/>
        <w:rPr>
          <w:rFonts w:ascii="Times New Roman" w:hAnsi="Times New Roman" w:cs="Times New Roman"/>
          <w:b/>
          <w:sz w:val="24"/>
          <w:szCs w:val="24"/>
        </w:rPr>
      </w:pPr>
      <w:r>
        <w:rPr>
          <w:rFonts w:ascii="Times New Roman" w:hAnsi="Times New Roman" w:cs="Times New Roman"/>
          <w:b/>
          <w:sz w:val="24"/>
          <w:szCs w:val="24"/>
        </w:rPr>
        <w:t>3.1 Human nature as ‘evolved psychological mechanisms’.</w:t>
      </w:r>
    </w:p>
    <w:p w:rsidR="00A018A4" w:rsidRDefault="00414562" w:rsidP="00A018A4">
      <w:pPr>
        <w:ind w:left="426"/>
        <w:rPr>
          <w:rFonts w:ascii="Times New Roman" w:hAnsi="Times New Roman" w:cs="Times New Roman"/>
          <w:sz w:val="24"/>
          <w:szCs w:val="24"/>
        </w:rPr>
      </w:pPr>
      <w:r>
        <w:rPr>
          <w:rFonts w:ascii="Times New Roman" w:hAnsi="Times New Roman" w:cs="Times New Roman"/>
          <w:sz w:val="24"/>
          <w:szCs w:val="24"/>
        </w:rPr>
        <w:t>Evolutionary psychology has emerged in the past 30 years as a strong contender for the understanding of human nature and motivations as the basis for social science. It is an approach that has echoes of Hobbes’ conception of humans as ‘machines’</w:t>
      </w:r>
      <w:r w:rsidR="003010D8">
        <w:rPr>
          <w:rFonts w:ascii="Times New Roman" w:hAnsi="Times New Roman" w:cs="Times New Roman"/>
          <w:sz w:val="24"/>
          <w:szCs w:val="24"/>
        </w:rPr>
        <w:t>, with its deterministic overtones,</w:t>
      </w:r>
      <w:r>
        <w:rPr>
          <w:rFonts w:ascii="Times New Roman" w:hAnsi="Times New Roman" w:cs="Times New Roman"/>
          <w:sz w:val="24"/>
          <w:szCs w:val="24"/>
        </w:rPr>
        <w:t xml:space="preserve"> and of Hume’s contention that we </w:t>
      </w:r>
      <w:r w:rsidR="003010D8">
        <w:rPr>
          <w:rFonts w:ascii="Times New Roman" w:hAnsi="Times New Roman" w:cs="Times New Roman"/>
          <w:sz w:val="24"/>
          <w:szCs w:val="24"/>
        </w:rPr>
        <w:t xml:space="preserve">are driven by our innate passions. The assertion is that human nature is the product of our evolutionary past, notably the result of evolutionary processes in the Pleistocene era. It appeals to the standard evolutionary mechanisms. </w:t>
      </w:r>
      <w:r w:rsidR="004B0DD5">
        <w:rPr>
          <w:rFonts w:ascii="Times New Roman" w:hAnsi="Times New Roman" w:cs="Times New Roman"/>
          <w:sz w:val="24"/>
          <w:szCs w:val="24"/>
        </w:rPr>
        <w:t>T</w:t>
      </w:r>
      <w:r w:rsidR="003010D8">
        <w:rPr>
          <w:rFonts w:ascii="Times New Roman" w:hAnsi="Times New Roman" w:cs="Times New Roman"/>
          <w:sz w:val="24"/>
          <w:szCs w:val="24"/>
        </w:rPr>
        <w:t>hese</w:t>
      </w:r>
      <w:r w:rsidR="00A018A4">
        <w:rPr>
          <w:rFonts w:ascii="Times New Roman" w:hAnsi="Times New Roman" w:cs="Times New Roman"/>
          <w:sz w:val="24"/>
          <w:szCs w:val="24"/>
        </w:rPr>
        <w:t xml:space="preserve"> mechanisms</w:t>
      </w:r>
      <w:r w:rsidR="003010D8">
        <w:rPr>
          <w:rFonts w:ascii="Times New Roman" w:hAnsi="Times New Roman" w:cs="Times New Roman"/>
          <w:sz w:val="24"/>
          <w:szCs w:val="24"/>
        </w:rPr>
        <w:t xml:space="preserve"> </w:t>
      </w:r>
      <w:r w:rsidR="004B0DD5">
        <w:rPr>
          <w:rFonts w:ascii="Times New Roman" w:hAnsi="Times New Roman" w:cs="Times New Roman"/>
          <w:sz w:val="24"/>
          <w:szCs w:val="24"/>
        </w:rPr>
        <w:t xml:space="preserve">include </w:t>
      </w:r>
      <w:r w:rsidR="003010D8">
        <w:rPr>
          <w:rFonts w:ascii="Times New Roman" w:hAnsi="Times New Roman" w:cs="Times New Roman"/>
          <w:sz w:val="24"/>
          <w:szCs w:val="24"/>
        </w:rPr>
        <w:t xml:space="preserve">adaptation and selection for characteristics that solve problems of survival or reproduction. Selection acts like a sieve, favouring those characteristics that are most favourable to survival. </w:t>
      </w:r>
      <w:r w:rsidR="00A018A4">
        <w:rPr>
          <w:rFonts w:ascii="Times New Roman" w:hAnsi="Times New Roman" w:cs="Times New Roman"/>
          <w:sz w:val="24"/>
          <w:szCs w:val="24"/>
        </w:rPr>
        <w:t xml:space="preserve">Second, </w:t>
      </w:r>
      <w:r w:rsidR="004B0DD5">
        <w:rPr>
          <w:rFonts w:ascii="Times New Roman" w:hAnsi="Times New Roman" w:cs="Times New Roman"/>
          <w:sz w:val="24"/>
          <w:szCs w:val="24"/>
        </w:rPr>
        <w:t>evolutionary psychology</w:t>
      </w:r>
      <w:r w:rsidR="00A018A4">
        <w:rPr>
          <w:rFonts w:ascii="Times New Roman" w:hAnsi="Times New Roman" w:cs="Times New Roman"/>
          <w:sz w:val="24"/>
          <w:szCs w:val="24"/>
        </w:rPr>
        <w:t xml:space="preserve"> applies the concept of ‘inclusive fitness’, proposed by W D Hamilton, that evolutionary processes work at the level of the gene (‘the genes eye view’) rather than at the level of the organism. So what matters is not just the individual carrier of a gene, but all close relatives that share the same gene. The implication is that natural selection favours mechanisms for ‘altruism’ when the costs of an altruistic strategy or action are less than the benefits to relatives weighted by the de</w:t>
      </w:r>
      <w:r w:rsidR="004B0DD5">
        <w:rPr>
          <w:rFonts w:ascii="Times New Roman" w:hAnsi="Times New Roman" w:cs="Times New Roman"/>
          <w:sz w:val="24"/>
          <w:szCs w:val="24"/>
        </w:rPr>
        <w:t>gree to which genes are shared.</w:t>
      </w:r>
      <w:r w:rsidR="004B0DD5">
        <w:rPr>
          <w:rStyle w:val="FootnoteReference"/>
          <w:rFonts w:ascii="Times New Roman" w:hAnsi="Times New Roman" w:cs="Times New Roman"/>
          <w:sz w:val="24"/>
          <w:szCs w:val="24"/>
        </w:rPr>
        <w:footnoteReference w:id="6"/>
      </w:r>
    </w:p>
    <w:p w:rsidR="000C2A3D" w:rsidRDefault="00A018A4" w:rsidP="000C2A3D">
      <w:pPr>
        <w:ind w:left="426"/>
        <w:rPr>
          <w:rFonts w:ascii="Times New Roman" w:hAnsi="Times New Roman" w:cs="Times New Roman"/>
          <w:sz w:val="24"/>
          <w:szCs w:val="24"/>
        </w:rPr>
      </w:pPr>
      <w:r>
        <w:rPr>
          <w:rFonts w:ascii="Times New Roman" w:hAnsi="Times New Roman" w:cs="Times New Roman"/>
          <w:sz w:val="24"/>
          <w:szCs w:val="24"/>
        </w:rPr>
        <w:t xml:space="preserve">So how does this relate to the psychological bases for human behaviour? </w:t>
      </w:r>
      <w:r w:rsidR="000C2A3D">
        <w:rPr>
          <w:rFonts w:ascii="Times New Roman" w:hAnsi="Times New Roman" w:cs="Times New Roman"/>
          <w:sz w:val="24"/>
          <w:szCs w:val="24"/>
        </w:rPr>
        <w:t xml:space="preserve">The proposition is that the source of our behaviour is ‘evolved psychological mechanisms’ that are ‘hard wired’ into bodies (especially brains) as the result of our evolutionary development. These mechanisms are cues to act in particular ways in response to threats to survival or to opportunities to reproduce. These mechanisms may involve ‘altruistic’ behaviour which benefits close relatives even if not the human being </w:t>
      </w:r>
      <w:proofErr w:type="gramStart"/>
      <w:r w:rsidR="000C2A3D">
        <w:rPr>
          <w:rFonts w:ascii="Times New Roman" w:hAnsi="Times New Roman" w:cs="Times New Roman"/>
          <w:sz w:val="24"/>
          <w:szCs w:val="24"/>
        </w:rPr>
        <w:t>himself</w:t>
      </w:r>
      <w:proofErr w:type="gramEnd"/>
      <w:r w:rsidR="000C2A3D">
        <w:rPr>
          <w:rFonts w:ascii="Times New Roman" w:hAnsi="Times New Roman" w:cs="Times New Roman"/>
          <w:sz w:val="24"/>
          <w:szCs w:val="24"/>
        </w:rPr>
        <w:t xml:space="preserve"> or herself. The claim is that ‘The primary non-arbitrary way to identify, describe, and understand psychological mechanisms is to articulate their functions – the specific adaptive problems they were designed by selection to solve.’ </w:t>
      </w:r>
      <w:proofErr w:type="gramStart"/>
      <w:r w:rsidR="000C2A3D">
        <w:rPr>
          <w:rFonts w:ascii="Times New Roman" w:hAnsi="Times New Roman" w:cs="Times New Roman"/>
          <w:sz w:val="24"/>
          <w:szCs w:val="24"/>
        </w:rPr>
        <w:t>(D Buss (1999)).</w:t>
      </w:r>
      <w:proofErr w:type="gramEnd"/>
    </w:p>
    <w:p w:rsidR="009D5655" w:rsidRPr="009D5655" w:rsidRDefault="009D5655" w:rsidP="000C2A3D">
      <w:pPr>
        <w:ind w:left="426"/>
        <w:rPr>
          <w:rFonts w:ascii="Times New Roman" w:hAnsi="Times New Roman" w:cs="Times New Roman"/>
          <w:b/>
          <w:sz w:val="24"/>
          <w:szCs w:val="24"/>
        </w:rPr>
      </w:pPr>
      <w:r>
        <w:rPr>
          <w:rFonts w:ascii="Times New Roman" w:hAnsi="Times New Roman" w:cs="Times New Roman"/>
          <w:b/>
          <w:sz w:val="24"/>
          <w:szCs w:val="24"/>
        </w:rPr>
        <w:t>3.2 An example: kinship and the family</w:t>
      </w:r>
    </w:p>
    <w:p w:rsidR="000C2A3D" w:rsidRDefault="000C2A3D" w:rsidP="002860E2">
      <w:pPr>
        <w:ind w:left="426"/>
        <w:rPr>
          <w:rFonts w:ascii="Times New Roman" w:hAnsi="Times New Roman" w:cs="Times New Roman"/>
          <w:sz w:val="24"/>
          <w:szCs w:val="24"/>
        </w:rPr>
      </w:pPr>
      <w:r>
        <w:rPr>
          <w:rFonts w:ascii="Times New Roman" w:hAnsi="Times New Roman" w:cs="Times New Roman"/>
          <w:sz w:val="24"/>
          <w:szCs w:val="24"/>
        </w:rPr>
        <w:t xml:space="preserve">The </w:t>
      </w:r>
      <w:r w:rsidR="009D5655">
        <w:rPr>
          <w:rFonts w:ascii="Times New Roman" w:hAnsi="Times New Roman" w:cs="Times New Roman"/>
          <w:sz w:val="24"/>
          <w:szCs w:val="24"/>
        </w:rPr>
        <w:t xml:space="preserve">example </w:t>
      </w:r>
      <w:r>
        <w:rPr>
          <w:rFonts w:ascii="Times New Roman" w:hAnsi="Times New Roman" w:cs="Times New Roman"/>
          <w:sz w:val="24"/>
          <w:szCs w:val="24"/>
        </w:rPr>
        <w:t xml:space="preserve">of kinship and family may help to clarify how this approach </w:t>
      </w:r>
      <w:r w:rsidR="004B0DD5">
        <w:rPr>
          <w:rFonts w:ascii="Times New Roman" w:hAnsi="Times New Roman" w:cs="Times New Roman"/>
          <w:sz w:val="24"/>
          <w:szCs w:val="24"/>
        </w:rPr>
        <w:t>can explain human behaviour</w:t>
      </w:r>
      <w:r>
        <w:rPr>
          <w:rFonts w:ascii="Times New Roman" w:hAnsi="Times New Roman" w:cs="Times New Roman"/>
          <w:sz w:val="24"/>
          <w:szCs w:val="24"/>
        </w:rPr>
        <w:t xml:space="preserve">. </w:t>
      </w:r>
      <w:r w:rsidR="004B0DD5">
        <w:rPr>
          <w:rFonts w:ascii="Times New Roman" w:hAnsi="Times New Roman" w:cs="Times New Roman"/>
          <w:sz w:val="24"/>
          <w:szCs w:val="24"/>
        </w:rPr>
        <w:t>In the family, t</w:t>
      </w:r>
      <w:r w:rsidR="00D62A73">
        <w:rPr>
          <w:rFonts w:ascii="Times New Roman" w:hAnsi="Times New Roman" w:cs="Times New Roman"/>
          <w:sz w:val="24"/>
          <w:szCs w:val="24"/>
        </w:rPr>
        <w:t>he concept of inclusive fitness is easily understood: the extent of shared genetic inheritance is 50% between parents and children, 25% between grandparents and their grandchildren, 25% between uncles, aunts, and their nieces and nephews, and 12.5% between first cousins, with lesser percentages for other relationships. ‘</w:t>
      </w:r>
      <w:r w:rsidR="00476318">
        <w:rPr>
          <w:rFonts w:ascii="Times New Roman" w:hAnsi="Times New Roman" w:cs="Times New Roman"/>
          <w:sz w:val="24"/>
          <w:szCs w:val="24"/>
        </w:rPr>
        <w:t>A</w:t>
      </w:r>
      <w:r w:rsidR="00D62A73">
        <w:rPr>
          <w:rFonts w:ascii="Times New Roman" w:hAnsi="Times New Roman" w:cs="Times New Roman"/>
          <w:sz w:val="24"/>
          <w:szCs w:val="24"/>
        </w:rPr>
        <w:t>ltruistic’ behaviour by a parent towards a child will be worthwhile</w:t>
      </w:r>
      <w:r w:rsidR="005D21D6">
        <w:rPr>
          <w:rFonts w:ascii="Times New Roman" w:hAnsi="Times New Roman" w:cs="Times New Roman"/>
          <w:sz w:val="24"/>
          <w:szCs w:val="24"/>
        </w:rPr>
        <w:t>,</w:t>
      </w:r>
      <w:r w:rsidR="00D62A73">
        <w:rPr>
          <w:rFonts w:ascii="Times New Roman" w:hAnsi="Times New Roman" w:cs="Times New Roman"/>
          <w:sz w:val="24"/>
          <w:szCs w:val="24"/>
        </w:rPr>
        <w:t xml:space="preserve"> if the costs are less than half the benefits accruing to the child from that behaviour. This analytic framework can be utilised to generate theoretical </w:t>
      </w:r>
      <w:r w:rsidR="002860E2">
        <w:rPr>
          <w:rFonts w:ascii="Times New Roman" w:hAnsi="Times New Roman" w:cs="Times New Roman"/>
          <w:sz w:val="24"/>
          <w:szCs w:val="24"/>
        </w:rPr>
        <w:t xml:space="preserve">themes and empirical </w:t>
      </w:r>
      <w:r w:rsidR="002860E2">
        <w:rPr>
          <w:rFonts w:ascii="Times New Roman" w:hAnsi="Times New Roman" w:cs="Times New Roman"/>
          <w:sz w:val="24"/>
          <w:szCs w:val="24"/>
        </w:rPr>
        <w:lastRenderedPageBreak/>
        <w:t xml:space="preserve">hypotheses. Thus according to the theory, siblings </w:t>
      </w:r>
      <w:r w:rsidR="004B0DD5">
        <w:rPr>
          <w:rFonts w:ascii="Times New Roman" w:hAnsi="Times New Roman" w:cs="Times New Roman"/>
          <w:sz w:val="24"/>
          <w:szCs w:val="24"/>
        </w:rPr>
        <w:t>must</w:t>
      </w:r>
      <w:r w:rsidR="002860E2">
        <w:rPr>
          <w:rFonts w:ascii="Times New Roman" w:hAnsi="Times New Roman" w:cs="Times New Roman"/>
          <w:sz w:val="24"/>
          <w:szCs w:val="24"/>
        </w:rPr>
        <w:t xml:space="preserve"> resolve a conflict of interest between </w:t>
      </w:r>
      <w:r w:rsidR="004B0DD5">
        <w:rPr>
          <w:rFonts w:ascii="Times New Roman" w:hAnsi="Times New Roman" w:cs="Times New Roman"/>
          <w:sz w:val="24"/>
          <w:szCs w:val="24"/>
        </w:rPr>
        <w:t xml:space="preserve">on the one hand </w:t>
      </w:r>
      <w:r w:rsidR="002860E2">
        <w:rPr>
          <w:rFonts w:ascii="Times New Roman" w:hAnsi="Times New Roman" w:cs="Times New Roman"/>
          <w:sz w:val="24"/>
          <w:szCs w:val="24"/>
        </w:rPr>
        <w:t>competing for resources from their parents</w:t>
      </w:r>
      <w:r w:rsidR="004B0DD5">
        <w:rPr>
          <w:rFonts w:ascii="Times New Roman" w:hAnsi="Times New Roman" w:cs="Times New Roman"/>
          <w:sz w:val="24"/>
          <w:szCs w:val="24"/>
        </w:rPr>
        <w:t>,</w:t>
      </w:r>
      <w:r w:rsidR="002860E2">
        <w:rPr>
          <w:rFonts w:ascii="Times New Roman" w:hAnsi="Times New Roman" w:cs="Times New Roman"/>
          <w:sz w:val="24"/>
          <w:szCs w:val="24"/>
        </w:rPr>
        <w:t xml:space="preserve"> and on the other hand favouring their siblings ‘altruistically’ because of their shared genetic endowment. </w:t>
      </w:r>
      <w:r w:rsidR="000B500D">
        <w:rPr>
          <w:rFonts w:ascii="Times New Roman" w:hAnsi="Times New Roman" w:cs="Times New Roman"/>
          <w:sz w:val="24"/>
          <w:szCs w:val="24"/>
        </w:rPr>
        <w:t>Moreover, m</w:t>
      </w:r>
      <w:r w:rsidR="002860E2">
        <w:rPr>
          <w:rFonts w:ascii="Times New Roman" w:hAnsi="Times New Roman" w:cs="Times New Roman"/>
          <w:sz w:val="24"/>
          <w:szCs w:val="24"/>
        </w:rPr>
        <w:t xml:space="preserve">ale relatives should be favoured simply because they have more opportunities for spreading genes via multiple </w:t>
      </w:r>
      <w:proofErr w:type="spellStart"/>
      <w:r w:rsidR="002860E2">
        <w:rPr>
          <w:rFonts w:ascii="Times New Roman" w:hAnsi="Times New Roman" w:cs="Times New Roman"/>
          <w:sz w:val="24"/>
          <w:szCs w:val="24"/>
        </w:rPr>
        <w:t>matings</w:t>
      </w:r>
      <w:proofErr w:type="spellEnd"/>
      <w:r w:rsidR="002860E2">
        <w:rPr>
          <w:rFonts w:ascii="Times New Roman" w:hAnsi="Times New Roman" w:cs="Times New Roman"/>
          <w:sz w:val="24"/>
          <w:szCs w:val="24"/>
        </w:rPr>
        <w:t xml:space="preserve"> compared to female relatives. The degree of cooperation and solidarity among kin will be a function of their degree of relatedness. Humans need to know in detail who are their kin who are to be favoured. </w:t>
      </w:r>
    </w:p>
    <w:p w:rsidR="00FF2C6B" w:rsidRDefault="002860E2" w:rsidP="00FF2C6B">
      <w:pPr>
        <w:ind w:left="426"/>
        <w:rPr>
          <w:rFonts w:ascii="Times New Roman" w:hAnsi="Times New Roman" w:cs="Times New Roman"/>
          <w:sz w:val="24"/>
          <w:szCs w:val="24"/>
        </w:rPr>
      </w:pPr>
      <w:r>
        <w:rPr>
          <w:rFonts w:ascii="Times New Roman" w:hAnsi="Times New Roman" w:cs="Times New Roman"/>
          <w:sz w:val="24"/>
          <w:szCs w:val="24"/>
        </w:rPr>
        <w:t>Some evidence relating to these theoretical themes has been assembled</w:t>
      </w:r>
      <w:r w:rsidR="000B500D">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00B416D5">
        <w:rPr>
          <w:rFonts w:ascii="Times New Roman" w:hAnsi="Times New Roman" w:cs="Times New Roman"/>
          <w:sz w:val="24"/>
          <w:szCs w:val="24"/>
        </w:rPr>
        <w:t xml:space="preserve">Thus (major) acts of helping kin have been found to be greater with a close genetic relative than a more distant one, and to decrease with the age of the relative (presumably because an older relative is less likely to have offspring). </w:t>
      </w:r>
      <w:r w:rsidR="00FF2C6B">
        <w:rPr>
          <w:rFonts w:ascii="Times New Roman" w:hAnsi="Times New Roman" w:cs="Times New Roman"/>
          <w:sz w:val="24"/>
          <w:szCs w:val="24"/>
        </w:rPr>
        <w:t>Stud</w:t>
      </w:r>
      <w:r w:rsidR="000B500D">
        <w:rPr>
          <w:rFonts w:ascii="Times New Roman" w:hAnsi="Times New Roman" w:cs="Times New Roman"/>
          <w:sz w:val="24"/>
          <w:szCs w:val="24"/>
        </w:rPr>
        <w:t>ies</w:t>
      </w:r>
      <w:r w:rsidR="00FF2C6B">
        <w:rPr>
          <w:rFonts w:ascii="Times New Roman" w:hAnsi="Times New Roman" w:cs="Times New Roman"/>
          <w:sz w:val="24"/>
          <w:szCs w:val="24"/>
        </w:rPr>
        <w:t xml:space="preserve"> of inheritances show that bequests are greater to offspring than to siblings despite equal relatedness; this is probably because offspring tend to be younger than siblings and are therefore more likely to pass on genes to their offspring at the time that they receive the inheritance. The same empirical studies indicate that men typically leave a high proportion of their bequests to their wife thus indirectly benefitting their children. But the same is not true of a wife, which </w:t>
      </w:r>
      <w:r w:rsidR="000B500D">
        <w:rPr>
          <w:rFonts w:ascii="Times New Roman" w:hAnsi="Times New Roman" w:cs="Times New Roman"/>
          <w:sz w:val="24"/>
          <w:szCs w:val="24"/>
        </w:rPr>
        <w:t>researchers</w:t>
      </w:r>
      <w:r w:rsidR="00FF2C6B">
        <w:rPr>
          <w:rFonts w:ascii="Times New Roman" w:hAnsi="Times New Roman" w:cs="Times New Roman"/>
          <w:sz w:val="24"/>
          <w:szCs w:val="24"/>
        </w:rPr>
        <w:t xml:space="preserve"> explain by the higher likelihood that the husband will marry again and have more children who are not of course genetically related to the first wife. Other empirical studies have shown that grandmothers give more resources (</w:t>
      </w:r>
      <w:r w:rsidR="000B500D">
        <w:rPr>
          <w:rFonts w:ascii="Times New Roman" w:hAnsi="Times New Roman" w:cs="Times New Roman"/>
          <w:sz w:val="24"/>
          <w:szCs w:val="24"/>
        </w:rPr>
        <w:t xml:space="preserve">including </w:t>
      </w:r>
      <w:r w:rsidR="00FF2C6B">
        <w:rPr>
          <w:rFonts w:ascii="Times New Roman" w:hAnsi="Times New Roman" w:cs="Times New Roman"/>
          <w:sz w:val="24"/>
          <w:szCs w:val="24"/>
        </w:rPr>
        <w:t xml:space="preserve">both time and money) to grandchildren than do grandfathers. </w:t>
      </w:r>
      <w:r w:rsidR="00707A5F">
        <w:rPr>
          <w:rFonts w:ascii="Times New Roman" w:hAnsi="Times New Roman" w:cs="Times New Roman"/>
          <w:sz w:val="24"/>
          <w:szCs w:val="24"/>
        </w:rPr>
        <w:t>On</w:t>
      </w:r>
      <w:r w:rsidR="00FF2C6B">
        <w:rPr>
          <w:rFonts w:ascii="Times New Roman" w:hAnsi="Times New Roman" w:cs="Times New Roman"/>
          <w:sz w:val="24"/>
          <w:szCs w:val="24"/>
        </w:rPr>
        <w:t xml:space="preserve">e explanation is that grandmothers have a greater degree of certainty about the genetic </w:t>
      </w:r>
      <w:r w:rsidR="00707A5F">
        <w:rPr>
          <w:rFonts w:ascii="Times New Roman" w:hAnsi="Times New Roman" w:cs="Times New Roman"/>
          <w:sz w:val="24"/>
          <w:szCs w:val="24"/>
        </w:rPr>
        <w:t xml:space="preserve">relatedness of grandchildren than do grandfathers. A further finding is that women are better than men in identifying kin. </w:t>
      </w:r>
    </w:p>
    <w:p w:rsidR="00707A5F" w:rsidRDefault="00707A5F" w:rsidP="00FF2C6B">
      <w:pPr>
        <w:ind w:left="426"/>
        <w:rPr>
          <w:rFonts w:ascii="Times New Roman" w:hAnsi="Times New Roman" w:cs="Times New Roman"/>
          <w:sz w:val="24"/>
          <w:szCs w:val="24"/>
        </w:rPr>
      </w:pPr>
      <w:r>
        <w:rPr>
          <w:rFonts w:ascii="Times New Roman" w:hAnsi="Times New Roman" w:cs="Times New Roman"/>
          <w:sz w:val="24"/>
          <w:szCs w:val="24"/>
        </w:rPr>
        <w:t>Evolutionary psychology has also tackled the question why humans form families. This is a particular characteristic which is shared by only 3% of animal and avian species. The puzzle arises because belonging to a family imposes costs on offspring</w:t>
      </w:r>
      <w:r w:rsidR="000B500D">
        <w:rPr>
          <w:rFonts w:ascii="Times New Roman" w:hAnsi="Times New Roman" w:cs="Times New Roman"/>
          <w:sz w:val="24"/>
          <w:szCs w:val="24"/>
        </w:rPr>
        <w:t>: t</w:t>
      </w:r>
      <w:r>
        <w:rPr>
          <w:rFonts w:ascii="Times New Roman" w:hAnsi="Times New Roman" w:cs="Times New Roman"/>
          <w:sz w:val="24"/>
          <w:szCs w:val="24"/>
        </w:rPr>
        <w:t>hey have to compete for resources within the family</w:t>
      </w:r>
      <w:r w:rsidR="000B500D">
        <w:rPr>
          <w:rFonts w:ascii="Times New Roman" w:hAnsi="Times New Roman" w:cs="Times New Roman"/>
          <w:sz w:val="24"/>
          <w:szCs w:val="24"/>
        </w:rPr>
        <w:t>, a</w:t>
      </w:r>
      <w:r>
        <w:rPr>
          <w:rFonts w:ascii="Times New Roman" w:hAnsi="Times New Roman" w:cs="Times New Roman"/>
          <w:sz w:val="24"/>
          <w:szCs w:val="24"/>
        </w:rPr>
        <w:t xml:space="preserve">nd opportunities for reproduction tend to be delayed. </w:t>
      </w:r>
      <w:proofErr w:type="spellStart"/>
      <w:r>
        <w:rPr>
          <w:rFonts w:ascii="Times New Roman" w:hAnsi="Times New Roman" w:cs="Times New Roman"/>
          <w:sz w:val="24"/>
          <w:szCs w:val="24"/>
        </w:rPr>
        <w:t>Emlen</w:t>
      </w:r>
      <w:proofErr w:type="spellEnd"/>
      <w:r w:rsidR="002A178F">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advanced an explanation based on ecological resource constraints at the critical juncture in human evolution. The scarcity of reproductive opportunities outside the family lowers the expected benefits from leaving the family where the populations are small and geographically spread. Staying in the family gives opportunities for acquiring skills </w:t>
      </w:r>
      <w:r w:rsidR="000B500D">
        <w:rPr>
          <w:rFonts w:ascii="Times New Roman" w:hAnsi="Times New Roman" w:cs="Times New Roman"/>
          <w:sz w:val="24"/>
          <w:szCs w:val="24"/>
        </w:rPr>
        <w:t>(</w:t>
      </w:r>
      <w:r>
        <w:rPr>
          <w:rFonts w:ascii="Times New Roman" w:hAnsi="Times New Roman" w:cs="Times New Roman"/>
          <w:sz w:val="24"/>
          <w:szCs w:val="24"/>
        </w:rPr>
        <w:t>e.g. in hunting and gathering</w:t>
      </w:r>
      <w:r w:rsidR="000B500D">
        <w:rPr>
          <w:rFonts w:ascii="Times New Roman" w:hAnsi="Times New Roman" w:cs="Times New Roman"/>
          <w:sz w:val="24"/>
          <w:szCs w:val="24"/>
        </w:rPr>
        <w:t>)</w:t>
      </w:r>
      <w:r>
        <w:rPr>
          <w:rFonts w:ascii="Times New Roman" w:hAnsi="Times New Roman" w:cs="Times New Roman"/>
          <w:sz w:val="24"/>
          <w:szCs w:val="24"/>
        </w:rPr>
        <w:t xml:space="preserve">, which </w:t>
      </w:r>
      <w:r w:rsidR="009D5655">
        <w:rPr>
          <w:rFonts w:ascii="Times New Roman" w:hAnsi="Times New Roman" w:cs="Times New Roman"/>
          <w:sz w:val="24"/>
          <w:szCs w:val="24"/>
        </w:rPr>
        <w:t>in the long run will enhance survival. Staying also holds out the prospect of sharing or even inheriting the family ‘territory’ where food can be found</w:t>
      </w:r>
      <w:r w:rsidR="000B500D">
        <w:rPr>
          <w:rFonts w:ascii="Times New Roman" w:hAnsi="Times New Roman" w:cs="Times New Roman"/>
          <w:sz w:val="24"/>
          <w:szCs w:val="24"/>
        </w:rPr>
        <w:t xml:space="preserve">, and </w:t>
      </w:r>
      <w:r w:rsidR="009D5655">
        <w:rPr>
          <w:rFonts w:ascii="Times New Roman" w:hAnsi="Times New Roman" w:cs="Times New Roman"/>
          <w:sz w:val="24"/>
          <w:szCs w:val="24"/>
        </w:rPr>
        <w:t xml:space="preserve">gives the opportunity to take over a reproductive ‘vacancy’ on the death of a parent. </w:t>
      </w:r>
    </w:p>
    <w:p w:rsidR="009D5655" w:rsidRDefault="009D5655" w:rsidP="00FF2C6B">
      <w:pPr>
        <w:ind w:left="426"/>
        <w:rPr>
          <w:rFonts w:ascii="Times New Roman" w:hAnsi="Times New Roman" w:cs="Times New Roman"/>
          <w:sz w:val="24"/>
          <w:szCs w:val="24"/>
        </w:rPr>
      </w:pPr>
    </w:p>
    <w:p w:rsidR="009D5655" w:rsidRDefault="009D5655" w:rsidP="009D5655">
      <w:pPr>
        <w:pStyle w:val="ListParagraph"/>
        <w:numPr>
          <w:ilvl w:val="1"/>
          <w:numId w:val="1"/>
        </w:numPr>
        <w:rPr>
          <w:rFonts w:ascii="Times New Roman" w:hAnsi="Times New Roman" w:cs="Times New Roman"/>
          <w:b/>
          <w:sz w:val="24"/>
          <w:szCs w:val="24"/>
        </w:rPr>
      </w:pPr>
      <w:r w:rsidRPr="009D5655">
        <w:rPr>
          <w:rFonts w:ascii="Times New Roman" w:hAnsi="Times New Roman" w:cs="Times New Roman"/>
          <w:b/>
          <w:sz w:val="24"/>
          <w:szCs w:val="24"/>
        </w:rPr>
        <w:t xml:space="preserve">What are we to </w:t>
      </w:r>
      <w:r>
        <w:rPr>
          <w:rFonts w:ascii="Times New Roman" w:hAnsi="Times New Roman" w:cs="Times New Roman"/>
          <w:b/>
          <w:sz w:val="24"/>
          <w:szCs w:val="24"/>
        </w:rPr>
        <w:t>make of evolutionary psychology</w:t>
      </w:r>
      <w:r w:rsidR="002A178F">
        <w:rPr>
          <w:rFonts w:ascii="Times New Roman" w:hAnsi="Times New Roman" w:cs="Times New Roman"/>
          <w:b/>
          <w:sz w:val="24"/>
          <w:szCs w:val="24"/>
        </w:rPr>
        <w:t>?</w:t>
      </w:r>
    </w:p>
    <w:p w:rsidR="009D5655" w:rsidRDefault="009D5655" w:rsidP="009D5655">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The evolutionary psychology paradigm seeks to be all embracing in its explanation of human behaviour. Thus E O Wilson’s tract </w:t>
      </w:r>
      <w:r>
        <w:rPr>
          <w:rFonts w:ascii="Times New Roman" w:hAnsi="Times New Roman" w:cs="Times New Roman"/>
          <w:sz w:val="24"/>
          <w:szCs w:val="24"/>
          <w:u w:val="single"/>
        </w:rPr>
        <w:t>Consilience</w:t>
      </w:r>
      <w:r>
        <w:rPr>
          <w:rFonts w:ascii="Times New Roman" w:hAnsi="Times New Roman" w:cs="Times New Roman"/>
          <w:sz w:val="24"/>
          <w:szCs w:val="24"/>
        </w:rPr>
        <w:t xml:space="preserve"> explains how he believes that the paradigm can give a unified scientific account of human society and even culture. </w:t>
      </w:r>
      <w:r w:rsidR="00B02B47">
        <w:rPr>
          <w:rFonts w:ascii="Times New Roman" w:hAnsi="Times New Roman" w:cs="Times New Roman"/>
          <w:sz w:val="24"/>
          <w:szCs w:val="24"/>
        </w:rPr>
        <w:t xml:space="preserve">It is scientifically reductionist </w:t>
      </w:r>
      <w:r w:rsidR="000B500D">
        <w:rPr>
          <w:rFonts w:ascii="Times New Roman" w:hAnsi="Times New Roman" w:cs="Times New Roman"/>
          <w:sz w:val="24"/>
          <w:szCs w:val="24"/>
        </w:rPr>
        <w:t>since</w:t>
      </w:r>
      <w:r w:rsidR="00B02B47">
        <w:rPr>
          <w:rFonts w:ascii="Times New Roman" w:hAnsi="Times New Roman" w:cs="Times New Roman"/>
          <w:sz w:val="24"/>
          <w:szCs w:val="24"/>
        </w:rPr>
        <w:t xml:space="preserve"> in his view everything human can be traced back through biology to underlying chemistry and physics, </w:t>
      </w:r>
      <w:r w:rsidR="000B500D">
        <w:rPr>
          <w:rFonts w:ascii="Times New Roman" w:hAnsi="Times New Roman" w:cs="Times New Roman"/>
          <w:sz w:val="24"/>
          <w:szCs w:val="24"/>
        </w:rPr>
        <w:t xml:space="preserve">and understood by </w:t>
      </w:r>
      <w:r w:rsidR="00B02B47">
        <w:rPr>
          <w:rFonts w:ascii="Times New Roman" w:hAnsi="Times New Roman" w:cs="Times New Roman"/>
          <w:sz w:val="24"/>
          <w:szCs w:val="24"/>
        </w:rPr>
        <w:t xml:space="preserve">appeal to evolutionary processes. The difficulty, which he appears not to recognise in his unified theory of everything human, is that reductionism can easily be self-defeating. Is evolutionary psychology itself a product of evolution? </w:t>
      </w:r>
      <w:r w:rsidR="008F512A">
        <w:rPr>
          <w:rFonts w:ascii="Times New Roman" w:hAnsi="Times New Roman" w:cs="Times New Roman"/>
          <w:sz w:val="24"/>
          <w:szCs w:val="24"/>
        </w:rPr>
        <w:t>I</w:t>
      </w:r>
      <w:r w:rsidR="00B02B47">
        <w:rPr>
          <w:rFonts w:ascii="Times New Roman" w:hAnsi="Times New Roman" w:cs="Times New Roman"/>
          <w:sz w:val="24"/>
          <w:szCs w:val="24"/>
        </w:rPr>
        <w:t xml:space="preserve">t is hard to see why evolutionary processes should favour the theory since it is difficult to understand what might be the evolutionary benefits of adopting it. The standard argument that knowledge itself improves survival </w:t>
      </w:r>
      <w:r w:rsidR="00FA42F3">
        <w:rPr>
          <w:rFonts w:ascii="Times New Roman" w:hAnsi="Times New Roman" w:cs="Times New Roman"/>
          <w:sz w:val="24"/>
          <w:szCs w:val="24"/>
        </w:rPr>
        <w:t xml:space="preserve">(and possibly reproductive) probabilities makes sense if applied to knowledge about (for example) gathering foods, or even to understanding the threats from the natural environment. But that does not apply to an abstraction like evolutionary theory. And even if an argument </w:t>
      </w:r>
      <w:r w:rsidR="002A178F">
        <w:rPr>
          <w:rFonts w:ascii="Times New Roman" w:hAnsi="Times New Roman" w:cs="Times New Roman"/>
          <w:sz w:val="24"/>
          <w:szCs w:val="24"/>
        </w:rPr>
        <w:t>could be</w:t>
      </w:r>
      <w:r w:rsidR="00FA42F3">
        <w:rPr>
          <w:rFonts w:ascii="Times New Roman" w:hAnsi="Times New Roman" w:cs="Times New Roman"/>
          <w:sz w:val="24"/>
          <w:szCs w:val="24"/>
        </w:rPr>
        <w:t xml:space="preserve"> constructed, there remains an unsettling thought that the paradigm is not necessarily </w:t>
      </w:r>
      <w:r w:rsidR="00FA42F3" w:rsidRPr="00FA42F3">
        <w:rPr>
          <w:rFonts w:ascii="Times New Roman" w:hAnsi="Times New Roman" w:cs="Times New Roman"/>
          <w:i/>
          <w:sz w:val="24"/>
          <w:szCs w:val="24"/>
        </w:rPr>
        <w:t>true</w:t>
      </w:r>
      <w:r w:rsidR="00FA42F3">
        <w:rPr>
          <w:rFonts w:ascii="Times New Roman" w:hAnsi="Times New Roman" w:cs="Times New Roman"/>
          <w:sz w:val="24"/>
          <w:szCs w:val="24"/>
        </w:rPr>
        <w:t xml:space="preserve"> – just beneficial in some way to survival, perhaps a comforting myth!</w:t>
      </w:r>
    </w:p>
    <w:p w:rsidR="00870F83" w:rsidRDefault="00FA42F3" w:rsidP="00870F83">
      <w:pPr>
        <w:ind w:left="360"/>
        <w:rPr>
          <w:rFonts w:ascii="Times New Roman" w:hAnsi="Times New Roman" w:cs="Times New Roman"/>
          <w:sz w:val="24"/>
          <w:szCs w:val="24"/>
        </w:rPr>
      </w:pPr>
      <w:r>
        <w:rPr>
          <w:rFonts w:ascii="Times New Roman" w:hAnsi="Times New Roman" w:cs="Times New Roman"/>
          <w:sz w:val="24"/>
          <w:szCs w:val="24"/>
        </w:rPr>
        <w:t xml:space="preserve">That does not of course exclude the possibility that the theory is helpful in explaining some particular areas of human behaviour. There is no requirement to ignore the fact that we are creatures, part of the created order, </w:t>
      </w:r>
      <w:r w:rsidR="008F512A">
        <w:rPr>
          <w:rFonts w:ascii="Times New Roman" w:hAnsi="Times New Roman" w:cs="Times New Roman"/>
          <w:sz w:val="24"/>
          <w:szCs w:val="24"/>
        </w:rPr>
        <w:t xml:space="preserve">and </w:t>
      </w:r>
      <w:r>
        <w:rPr>
          <w:rFonts w:ascii="Times New Roman" w:hAnsi="Times New Roman" w:cs="Times New Roman"/>
          <w:sz w:val="24"/>
          <w:szCs w:val="24"/>
        </w:rPr>
        <w:t>so biological drives such as hunger and sex are very likely to play a part in understanding</w:t>
      </w:r>
      <w:r w:rsidR="008F512A">
        <w:rPr>
          <w:rFonts w:ascii="Times New Roman" w:hAnsi="Times New Roman" w:cs="Times New Roman"/>
          <w:sz w:val="24"/>
          <w:szCs w:val="24"/>
        </w:rPr>
        <w:t xml:space="preserve"> and explaining</w:t>
      </w:r>
      <w:r>
        <w:rPr>
          <w:rFonts w:ascii="Times New Roman" w:hAnsi="Times New Roman" w:cs="Times New Roman"/>
          <w:sz w:val="24"/>
          <w:szCs w:val="24"/>
        </w:rPr>
        <w:t xml:space="preserve"> human behaviour. </w:t>
      </w:r>
      <w:r w:rsidR="00870F83">
        <w:rPr>
          <w:rFonts w:ascii="Times New Roman" w:hAnsi="Times New Roman" w:cs="Times New Roman"/>
          <w:sz w:val="24"/>
          <w:szCs w:val="24"/>
        </w:rPr>
        <w:t>The work of evolutionary psychologists on sexual strategies certainly has contributed to our understanding of human pairing and sexual activit</w:t>
      </w:r>
      <w:r w:rsidR="008F512A">
        <w:rPr>
          <w:rFonts w:ascii="Times New Roman" w:hAnsi="Times New Roman" w:cs="Times New Roman"/>
          <w:sz w:val="24"/>
          <w:szCs w:val="24"/>
        </w:rPr>
        <w:t>ies</w:t>
      </w:r>
      <w:r w:rsidR="00870F83">
        <w:rPr>
          <w:rFonts w:ascii="Times New Roman" w:hAnsi="Times New Roman" w:cs="Times New Roman"/>
          <w:sz w:val="24"/>
          <w:szCs w:val="24"/>
        </w:rPr>
        <w:t>, even if it is important to consider the social context in which these</w:t>
      </w:r>
      <w:r w:rsidR="008F512A">
        <w:rPr>
          <w:rFonts w:ascii="Times New Roman" w:hAnsi="Times New Roman" w:cs="Times New Roman"/>
          <w:sz w:val="24"/>
          <w:szCs w:val="24"/>
        </w:rPr>
        <w:t xml:space="preserve"> activities take place</w:t>
      </w:r>
      <w:r w:rsidR="00870F83">
        <w:rPr>
          <w:rFonts w:ascii="Times New Roman" w:hAnsi="Times New Roman" w:cs="Times New Roman"/>
          <w:sz w:val="24"/>
          <w:szCs w:val="24"/>
        </w:rPr>
        <w:t xml:space="preserve">. </w:t>
      </w:r>
    </w:p>
    <w:p w:rsidR="00C1059F" w:rsidRDefault="00870F83" w:rsidP="00870F83">
      <w:pPr>
        <w:ind w:left="360"/>
        <w:rPr>
          <w:rFonts w:ascii="Times New Roman" w:hAnsi="Times New Roman" w:cs="Times New Roman"/>
          <w:sz w:val="24"/>
          <w:szCs w:val="24"/>
        </w:rPr>
      </w:pPr>
      <w:r>
        <w:rPr>
          <w:rFonts w:ascii="Times New Roman" w:hAnsi="Times New Roman" w:cs="Times New Roman"/>
          <w:sz w:val="24"/>
          <w:szCs w:val="24"/>
        </w:rPr>
        <w:t>The weakness of evolutionary psychology as a scientific theory is that it is not possible to access the direct evidence that would be needed to test its hypotheses. The theories rely on human experience in the Pleistocene era being ‘hard wired’ into the human brain</w:t>
      </w:r>
      <w:r w:rsidR="00C1059F">
        <w:rPr>
          <w:rFonts w:ascii="Times New Roman" w:hAnsi="Times New Roman" w:cs="Times New Roman"/>
          <w:sz w:val="24"/>
          <w:szCs w:val="24"/>
        </w:rPr>
        <w:t xml:space="preserve"> to generate epigenetic rules that control behaviour</w:t>
      </w:r>
      <w:r>
        <w:rPr>
          <w:rFonts w:ascii="Times New Roman" w:hAnsi="Times New Roman" w:cs="Times New Roman"/>
          <w:sz w:val="24"/>
          <w:szCs w:val="24"/>
        </w:rPr>
        <w:t>. But we can only surmise what life might have been like in that geological era. Moreover the concept of hard wiring seems unlikely</w:t>
      </w:r>
      <w:r w:rsidR="00C1059F">
        <w:rPr>
          <w:rFonts w:ascii="Times New Roman" w:hAnsi="Times New Roman" w:cs="Times New Roman"/>
          <w:sz w:val="24"/>
          <w:szCs w:val="24"/>
        </w:rPr>
        <w:t xml:space="preserve"> to get empirical confirmation</w:t>
      </w:r>
      <w:r>
        <w:rPr>
          <w:rFonts w:ascii="Times New Roman" w:hAnsi="Times New Roman" w:cs="Times New Roman"/>
          <w:sz w:val="24"/>
          <w:szCs w:val="24"/>
        </w:rPr>
        <w:t>: neuroscience is sceptical about the possibility</w:t>
      </w:r>
      <w:r w:rsidR="002A178F">
        <w:rPr>
          <w:rFonts w:ascii="Times New Roman" w:hAnsi="Times New Roman" w:cs="Times New Roman"/>
          <w:sz w:val="24"/>
          <w:szCs w:val="24"/>
        </w:rPr>
        <w:t>,</w:t>
      </w:r>
      <w:r>
        <w:rPr>
          <w:rFonts w:ascii="Times New Roman" w:hAnsi="Times New Roman" w:cs="Times New Roman"/>
          <w:sz w:val="24"/>
          <w:szCs w:val="24"/>
        </w:rPr>
        <w:t xml:space="preserve"> </w:t>
      </w:r>
      <w:r w:rsidR="00C1059F">
        <w:rPr>
          <w:rFonts w:ascii="Times New Roman" w:hAnsi="Times New Roman" w:cs="Times New Roman"/>
          <w:sz w:val="24"/>
          <w:szCs w:val="24"/>
        </w:rPr>
        <w:t xml:space="preserve">given the plasticity of the brain. </w:t>
      </w:r>
      <w:r w:rsidR="008F512A">
        <w:rPr>
          <w:rFonts w:ascii="Times New Roman" w:hAnsi="Times New Roman" w:cs="Times New Roman"/>
          <w:sz w:val="24"/>
          <w:szCs w:val="24"/>
        </w:rPr>
        <w:t>W</w:t>
      </w:r>
      <w:r w:rsidR="00C1059F">
        <w:rPr>
          <w:rFonts w:ascii="Times New Roman" w:hAnsi="Times New Roman" w:cs="Times New Roman"/>
          <w:sz w:val="24"/>
          <w:szCs w:val="24"/>
        </w:rPr>
        <w:t>hy might the evolutionary process have led to ‘hard wired’ psychological mechanisms in that period, without any modification since? Moreover</w:t>
      </w:r>
      <w:r w:rsidR="008F512A">
        <w:rPr>
          <w:rFonts w:ascii="Times New Roman" w:hAnsi="Times New Roman" w:cs="Times New Roman"/>
          <w:sz w:val="24"/>
          <w:szCs w:val="24"/>
        </w:rPr>
        <w:t>,</w:t>
      </w:r>
      <w:r w:rsidR="00C1059F">
        <w:rPr>
          <w:rFonts w:ascii="Times New Roman" w:hAnsi="Times New Roman" w:cs="Times New Roman"/>
          <w:sz w:val="24"/>
          <w:szCs w:val="24"/>
        </w:rPr>
        <w:t xml:space="preserve"> the presumed link between genes, hard wiring and behaviour is far from established. This is not to say that it never could be: just that the links are nowhere near being established in the current state of our knowledge. </w:t>
      </w:r>
    </w:p>
    <w:p w:rsidR="00FA42F3" w:rsidRDefault="00C1059F" w:rsidP="00870F83">
      <w:pPr>
        <w:ind w:left="360"/>
        <w:rPr>
          <w:rFonts w:ascii="Times New Roman" w:hAnsi="Times New Roman" w:cs="Times New Roman"/>
          <w:sz w:val="24"/>
          <w:szCs w:val="24"/>
        </w:rPr>
      </w:pPr>
      <w:r>
        <w:rPr>
          <w:rFonts w:ascii="Times New Roman" w:hAnsi="Times New Roman" w:cs="Times New Roman"/>
          <w:sz w:val="24"/>
          <w:szCs w:val="24"/>
        </w:rPr>
        <w:t>Finally, the standard evolutionary psychological explanations tend to be ‘Just So’ stories. That is</w:t>
      </w:r>
      <w:r w:rsidR="008F512A">
        <w:rPr>
          <w:rFonts w:ascii="Times New Roman" w:hAnsi="Times New Roman" w:cs="Times New Roman"/>
          <w:sz w:val="24"/>
          <w:szCs w:val="24"/>
        </w:rPr>
        <w:t>,</w:t>
      </w:r>
      <w:r>
        <w:rPr>
          <w:rFonts w:ascii="Times New Roman" w:hAnsi="Times New Roman" w:cs="Times New Roman"/>
          <w:sz w:val="24"/>
          <w:szCs w:val="24"/>
        </w:rPr>
        <w:t xml:space="preserve"> they are teleological stories that explain why things evolved in the way that they did. </w:t>
      </w:r>
      <w:r w:rsidR="008F512A">
        <w:rPr>
          <w:rFonts w:ascii="Times New Roman" w:hAnsi="Times New Roman" w:cs="Times New Roman"/>
          <w:sz w:val="24"/>
          <w:szCs w:val="24"/>
        </w:rPr>
        <w:t>As explained above, w</w:t>
      </w:r>
      <w:r>
        <w:rPr>
          <w:rFonts w:ascii="Times New Roman" w:hAnsi="Times New Roman" w:cs="Times New Roman"/>
          <w:sz w:val="24"/>
          <w:szCs w:val="24"/>
        </w:rPr>
        <w:t xml:space="preserve">e do not, of course, have access to the actual history. So a story may be plausible, but there may be other stories that are even more plausible but have not yet </w:t>
      </w:r>
      <w:r w:rsidR="008F512A">
        <w:rPr>
          <w:rFonts w:ascii="Times New Roman" w:hAnsi="Times New Roman" w:cs="Times New Roman"/>
          <w:sz w:val="24"/>
          <w:szCs w:val="24"/>
        </w:rPr>
        <w:t>been considered</w:t>
      </w:r>
      <w:r>
        <w:rPr>
          <w:rFonts w:ascii="Times New Roman" w:hAnsi="Times New Roman" w:cs="Times New Roman"/>
          <w:sz w:val="24"/>
          <w:szCs w:val="24"/>
        </w:rPr>
        <w:t xml:space="preserve">.  The example of </w:t>
      </w:r>
      <w:r w:rsidR="006831DF">
        <w:rPr>
          <w:rFonts w:ascii="Times New Roman" w:hAnsi="Times New Roman" w:cs="Times New Roman"/>
          <w:sz w:val="24"/>
          <w:szCs w:val="24"/>
        </w:rPr>
        <w:t xml:space="preserve">benefits to close kin outlined above is an apt example of this problem. What explains that acts of helping kin tend to be greater with close kin? It may be psychological mechanisms, but equally it could be that people tend to help most those who are close to them because they know them and love them </w:t>
      </w:r>
      <w:r w:rsidR="006831DF">
        <w:rPr>
          <w:rFonts w:ascii="Times New Roman" w:hAnsi="Times New Roman" w:cs="Times New Roman"/>
          <w:sz w:val="24"/>
          <w:szCs w:val="24"/>
        </w:rPr>
        <w:lastRenderedPageBreak/>
        <w:t xml:space="preserve">more than distant relatives. Explanations related to social norms and mores may be more convincing than appeals to some psychological mechanism that cannot be observed. It seems unlikely that </w:t>
      </w:r>
      <w:r w:rsidR="008F512A">
        <w:rPr>
          <w:rFonts w:ascii="Times New Roman" w:hAnsi="Times New Roman" w:cs="Times New Roman"/>
          <w:sz w:val="24"/>
          <w:szCs w:val="24"/>
        </w:rPr>
        <w:t xml:space="preserve">an evolutionary psychological </w:t>
      </w:r>
      <w:r w:rsidR="006831DF">
        <w:rPr>
          <w:rFonts w:ascii="Times New Roman" w:hAnsi="Times New Roman" w:cs="Times New Roman"/>
          <w:sz w:val="24"/>
          <w:szCs w:val="24"/>
        </w:rPr>
        <w:t xml:space="preserve">mechanism could be the whole explanation of what we observe, even if it might be part of it. </w:t>
      </w:r>
    </w:p>
    <w:p w:rsidR="00B04819" w:rsidRDefault="00EA6ABD" w:rsidP="00B04819">
      <w:pPr>
        <w:ind w:left="360"/>
        <w:rPr>
          <w:rFonts w:ascii="Times New Roman" w:hAnsi="Times New Roman" w:cs="Times New Roman"/>
          <w:sz w:val="24"/>
          <w:szCs w:val="24"/>
        </w:rPr>
      </w:pPr>
      <w:r>
        <w:rPr>
          <w:rFonts w:ascii="Times New Roman" w:hAnsi="Times New Roman" w:cs="Times New Roman"/>
          <w:sz w:val="24"/>
          <w:szCs w:val="24"/>
        </w:rPr>
        <w:t>A</w:t>
      </w:r>
      <w:r w:rsidR="006831DF">
        <w:rPr>
          <w:rFonts w:ascii="Times New Roman" w:hAnsi="Times New Roman" w:cs="Times New Roman"/>
          <w:sz w:val="24"/>
          <w:szCs w:val="24"/>
        </w:rPr>
        <w:t xml:space="preserve"> Christian social scientist might observe that the</w:t>
      </w:r>
      <w:r w:rsidR="008F512A">
        <w:rPr>
          <w:rFonts w:ascii="Times New Roman" w:hAnsi="Times New Roman" w:cs="Times New Roman"/>
          <w:sz w:val="24"/>
          <w:szCs w:val="24"/>
        </w:rPr>
        <w:t xml:space="preserve"> evolutionary paradigm has another weakness - </w:t>
      </w:r>
      <w:r w:rsidR="006831DF">
        <w:rPr>
          <w:rFonts w:ascii="Times New Roman" w:hAnsi="Times New Roman" w:cs="Times New Roman"/>
          <w:sz w:val="24"/>
          <w:szCs w:val="24"/>
        </w:rPr>
        <w:t xml:space="preserve">that it </w:t>
      </w:r>
      <w:r w:rsidR="00B04819">
        <w:rPr>
          <w:rFonts w:ascii="Times New Roman" w:hAnsi="Times New Roman" w:cs="Times New Roman"/>
          <w:sz w:val="24"/>
          <w:szCs w:val="24"/>
        </w:rPr>
        <w:t>yields</w:t>
      </w:r>
      <w:r w:rsidR="006831DF">
        <w:rPr>
          <w:rFonts w:ascii="Times New Roman" w:hAnsi="Times New Roman" w:cs="Times New Roman"/>
          <w:sz w:val="24"/>
          <w:szCs w:val="24"/>
        </w:rPr>
        <w:t xml:space="preserve"> a very thin understanding of what it means to be a human being. It rules out, </w:t>
      </w:r>
      <w:r w:rsidR="006831DF">
        <w:rPr>
          <w:rFonts w:ascii="Times New Roman" w:hAnsi="Times New Roman" w:cs="Times New Roman"/>
          <w:i/>
          <w:sz w:val="24"/>
          <w:szCs w:val="24"/>
        </w:rPr>
        <w:t>ex hypothesi</w:t>
      </w:r>
      <w:r w:rsidR="002A178F">
        <w:rPr>
          <w:rFonts w:ascii="Times New Roman" w:hAnsi="Times New Roman" w:cs="Times New Roman"/>
          <w:i/>
          <w:sz w:val="24"/>
          <w:szCs w:val="24"/>
        </w:rPr>
        <w:t>s</w:t>
      </w:r>
      <w:r w:rsidR="006831DF">
        <w:rPr>
          <w:rFonts w:ascii="Times New Roman" w:hAnsi="Times New Roman" w:cs="Times New Roman"/>
          <w:i/>
          <w:sz w:val="24"/>
          <w:szCs w:val="24"/>
        </w:rPr>
        <w:t xml:space="preserve">, </w:t>
      </w:r>
      <w:r w:rsidR="006831DF">
        <w:rPr>
          <w:rFonts w:ascii="Times New Roman" w:hAnsi="Times New Roman" w:cs="Times New Roman"/>
          <w:sz w:val="24"/>
          <w:szCs w:val="24"/>
        </w:rPr>
        <w:t xml:space="preserve">the idea that human beings have purposes in life other than survival and sexual reproduction. </w:t>
      </w:r>
      <w:r w:rsidR="00B04819">
        <w:rPr>
          <w:rFonts w:ascii="Times New Roman" w:hAnsi="Times New Roman" w:cs="Times New Roman"/>
          <w:sz w:val="24"/>
          <w:szCs w:val="24"/>
        </w:rPr>
        <w:t xml:space="preserve">In contrast </w:t>
      </w:r>
      <w:r>
        <w:rPr>
          <w:rFonts w:ascii="Times New Roman" w:hAnsi="Times New Roman" w:cs="Times New Roman"/>
          <w:sz w:val="24"/>
          <w:szCs w:val="24"/>
        </w:rPr>
        <w:t>Christian theology insists that the purposes of human life are to love God and to love our fellow human beings</w:t>
      </w:r>
      <w:r w:rsidR="00981FFC">
        <w:rPr>
          <w:rFonts w:ascii="Times New Roman" w:hAnsi="Times New Roman" w:cs="Times New Roman"/>
          <w:sz w:val="24"/>
          <w:szCs w:val="24"/>
        </w:rPr>
        <w:t>, purposes that cannot be simply reduced to physical survival and reproduction</w:t>
      </w:r>
      <w:r>
        <w:rPr>
          <w:rFonts w:ascii="Times New Roman" w:hAnsi="Times New Roman" w:cs="Times New Roman"/>
          <w:sz w:val="24"/>
          <w:szCs w:val="24"/>
        </w:rPr>
        <w:t xml:space="preserve">. </w:t>
      </w:r>
      <w:r w:rsidR="002272FC">
        <w:rPr>
          <w:rFonts w:ascii="Times New Roman" w:hAnsi="Times New Roman" w:cs="Times New Roman"/>
          <w:sz w:val="24"/>
          <w:szCs w:val="24"/>
        </w:rPr>
        <w:t xml:space="preserve">The paradigm also </w:t>
      </w:r>
      <w:r w:rsidR="00981FFC">
        <w:rPr>
          <w:rFonts w:ascii="Times New Roman" w:hAnsi="Times New Roman" w:cs="Times New Roman"/>
          <w:sz w:val="24"/>
          <w:szCs w:val="24"/>
        </w:rPr>
        <w:t>risks eliminating</w:t>
      </w:r>
      <w:r w:rsidR="002272FC">
        <w:rPr>
          <w:rFonts w:ascii="Times New Roman" w:hAnsi="Times New Roman" w:cs="Times New Roman"/>
          <w:sz w:val="24"/>
          <w:szCs w:val="24"/>
        </w:rPr>
        <w:t xml:space="preserve"> human responsibility for actions</w:t>
      </w:r>
      <w:r w:rsidR="00981FFC">
        <w:rPr>
          <w:rFonts w:ascii="Times New Roman" w:hAnsi="Times New Roman" w:cs="Times New Roman"/>
          <w:sz w:val="24"/>
          <w:szCs w:val="24"/>
        </w:rPr>
        <w:t>, a key assumption of our prevailing ethical, theological and legal norms. I</w:t>
      </w:r>
      <w:r w:rsidR="002272FC">
        <w:rPr>
          <w:rFonts w:ascii="Times New Roman" w:hAnsi="Times New Roman" w:cs="Times New Roman"/>
          <w:sz w:val="24"/>
          <w:szCs w:val="24"/>
        </w:rPr>
        <w:t>f our behaviour is determined by ‘hard wired’ psychological mechanisms it is difficult to see how we can hold people responsible</w:t>
      </w:r>
      <w:r w:rsidR="00981FFC">
        <w:rPr>
          <w:rFonts w:ascii="Times New Roman" w:hAnsi="Times New Roman" w:cs="Times New Roman"/>
          <w:sz w:val="24"/>
          <w:szCs w:val="24"/>
        </w:rPr>
        <w:t>, morally or legally,</w:t>
      </w:r>
      <w:r w:rsidR="002272FC">
        <w:rPr>
          <w:rFonts w:ascii="Times New Roman" w:hAnsi="Times New Roman" w:cs="Times New Roman"/>
          <w:sz w:val="24"/>
          <w:szCs w:val="24"/>
        </w:rPr>
        <w:t xml:space="preserve"> for how they behave. Finally, for both the previous reasons, the paradigm has no understanding of sin and evil, or the theological concept of the fallen humanity. </w:t>
      </w:r>
      <w:r w:rsidR="00B04819">
        <w:rPr>
          <w:rFonts w:ascii="Times New Roman" w:hAnsi="Times New Roman" w:cs="Times New Roman"/>
          <w:sz w:val="24"/>
          <w:szCs w:val="24"/>
        </w:rPr>
        <w:t xml:space="preserve">It is a moot point whether any reconciliation might be possible between evolutionary psychology and Christian anthropology, but it does not look very likely. </w:t>
      </w:r>
    </w:p>
    <w:p w:rsidR="00B04819" w:rsidRDefault="00B04819" w:rsidP="00B04819">
      <w:pPr>
        <w:ind w:left="360"/>
        <w:rPr>
          <w:rFonts w:ascii="Times New Roman" w:hAnsi="Times New Roman" w:cs="Times New Roman"/>
          <w:sz w:val="24"/>
          <w:szCs w:val="24"/>
        </w:rPr>
      </w:pPr>
    </w:p>
    <w:p w:rsidR="00B04819" w:rsidRDefault="00B04819" w:rsidP="00B0481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Rational choice theory</w:t>
      </w:r>
    </w:p>
    <w:p w:rsidR="00B04819" w:rsidRDefault="00B04819" w:rsidP="00B04819">
      <w:pPr>
        <w:ind w:left="360"/>
        <w:rPr>
          <w:rFonts w:ascii="Times New Roman" w:hAnsi="Times New Roman" w:cs="Times New Roman"/>
          <w:sz w:val="24"/>
          <w:szCs w:val="24"/>
        </w:rPr>
      </w:pPr>
      <w:r>
        <w:rPr>
          <w:rFonts w:ascii="Times New Roman" w:hAnsi="Times New Roman" w:cs="Times New Roman"/>
          <w:sz w:val="24"/>
          <w:szCs w:val="24"/>
        </w:rPr>
        <w:t>Rational choice theory has been one of the dominant paradigms in social sciences in the last hundred years, especially in economics but spreading into other disciplines such as political science and international relations. Indeed in some social science faculties</w:t>
      </w:r>
      <w:r w:rsidR="00D464C5">
        <w:rPr>
          <w:rFonts w:ascii="Times New Roman" w:hAnsi="Times New Roman" w:cs="Times New Roman"/>
          <w:sz w:val="24"/>
          <w:szCs w:val="24"/>
        </w:rPr>
        <w:t>,</w:t>
      </w:r>
      <w:r>
        <w:rPr>
          <w:rFonts w:ascii="Times New Roman" w:hAnsi="Times New Roman" w:cs="Times New Roman"/>
          <w:sz w:val="24"/>
          <w:szCs w:val="24"/>
        </w:rPr>
        <w:t xml:space="preserve"> it is claimed to be the ‘standard socioeconomic science model’ (SSSM).</w:t>
      </w:r>
    </w:p>
    <w:p w:rsidR="00B04819" w:rsidRDefault="002D6D70" w:rsidP="00B04819">
      <w:pPr>
        <w:ind w:left="360"/>
        <w:rPr>
          <w:rFonts w:ascii="Times New Roman" w:hAnsi="Times New Roman" w:cs="Times New Roman"/>
          <w:b/>
          <w:sz w:val="24"/>
          <w:szCs w:val="24"/>
        </w:rPr>
      </w:pPr>
      <w:r>
        <w:rPr>
          <w:rFonts w:ascii="Times New Roman" w:hAnsi="Times New Roman" w:cs="Times New Roman"/>
          <w:b/>
          <w:sz w:val="24"/>
          <w:szCs w:val="24"/>
        </w:rPr>
        <w:t>4</w:t>
      </w:r>
      <w:r w:rsidR="00B04819">
        <w:rPr>
          <w:rFonts w:ascii="Times New Roman" w:hAnsi="Times New Roman" w:cs="Times New Roman"/>
          <w:b/>
          <w:sz w:val="24"/>
          <w:szCs w:val="24"/>
        </w:rPr>
        <w:t>.1 The Enlightenment conception of a human being</w:t>
      </w:r>
    </w:p>
    <w:p w:rsidR="00CC0C04" w:rsidRDefault="00B04819" w:rsidP="00CC0C04">
      <w:pPr>
        <w:ind w:left="360"/>
        <w:rPr>
          <w:rFonts w:ascii="Times New Roman" w:hAnsi="Times New Roman" w:cs="Times New Roman"/>
          <w:sz w:val="24"/>
          <w:szCs w:val="24"/>
        </w:rPr>
      </w:pPr>
      <w:r>
        <w:rPr>
          <w:rFonts w:ascii="Times New Roman" w:hAnsi="Times New Roman" w:cs="Times New Roman"/>
          <w:sz w:val="24"/>
          <w:szCs w:val="24"/>
        </w:rPr>
        <w:t xml:space="preserve">The building blocks of rational choice theory are </w:t>
      </w:r>
      <w:r w:rsidR="00CC0C04">
        <w:rPr>
          <w:rFonts w:ascii="Times New Roman" w:hAnsi="Times New Roman" w:cs="Times New Roman"/>
          <w:sz w:val="24"/>
          <w:szCs w:val="24"/>
        </w:rPr>
        <w:t>reason and preferences. The echoes of Locke and Hume are evident: Locke with his emphasis on humanity as reasoning beings made in God’s image, with behaviour driven by the pain/pleasure principle; and Hume’s emphasis on humans being ruled by our passions with our reason enabling us to achieve what the passions demand. It is easy to see how these philosophical positions can be translated into a rational choice theory. Both assume individual autonomy, and rationality</w:t>
      </w:r>
      <w:r w:rsidR="00D464C5">
        <w:rPr>
          <w:rFonts w:ascii="Times New Roman" w:hAnsi="Times New Roman" w:cs="Times New Roman"/>
          <w:sz w:val="24"/>
          <w:szCs w:val="24"/>
        </w:rPr>
        <w:t>,</w:t>
      </w:r>
      <w:r w:rsidR="00CC0C04">
        <w:rPr>
          <w:rFonts w:ascii="Times New Roman" w:hAnsi="Times New Roman" w:cs="Times New Roman"/>
          <w:sz w:val="24"/>
          <w:szCs w:val="24"/>
        </w:rPr>
        <w:t xml:space="preserve"> </w:t>
      </w:r>
      <w:r w:rsidR="00D464C5">
        <w:rPr>
          <w:rFonts w:ascii="Times New Roman" w:hAnsi="Times New Roman" w:cs="Times New Roman"/>
          <w:sz w:val="24"/>
          <w:szCs w:val="24"/>
        </w:rPr>
        <w:t>which</w:t>
      </w:r>
      <w:r w:rsidR="00CC0C04">
        <w:rPr>
          <w:rFonts w:ascii="Times New Roman" w:hAnsi="Times New Roman" w:cs="Times New Roman"/>
          <w:sz w:val="24"/>
          <w:szCs w:val="24"/>
        </w:rPr>
        <w:t xml:space="preserve"> enable us to analyse alternatives and make the choices that lead to action and behaviour. The motivation is our preferences</w:t>
      </w:r>
      <w:r w:rsidR="00D464C5">
        <w:rPr>
          <w:rFonts w:ascii="Times New Roman" w:hAnsi="Times New Roman" w:cs="Times New Roman"/>
          <w:sz w:val="24"/>
          <w:szCs w:val="24"/>
        </w:rPr>
        <w:t>,</w:t>
      </w:r>
      <w:r w:rsidR="00CC0C04">
        <w:rPr>
          <w:rFonts w:ascii="Times New Roman" w:hAnsi="Times New Roman" w:cs="Times New Roman"/>
          <w:sz w:val="24"/>
          <w:szCs w:val="24"/>
        </w:rPr>
        <w:t xml:space="preserve"> which need not be specified, as in Locke, as avoiding pain and s</w:t>
      </w:r>
      <w:r w:rsidR="00464DA4">
        <w:rPr>
          <w:rFonts w:ascii="Times New Roman" w:hAnsi="Times New Roman" w:cs="Times New Roman"/>
          <w:sz w:val="24"/>
          <w:szCs w:val="24"/>
        </w:rPr>
        <w:t>eeking pleasure, but often are.</w:t>
      </w:r>
    </w:p>
    <w:p w:rsidR="00464DA4" w:rsidRDefault="002D6D70" w:rsidP="00CC0C04">
      <w:pPr>
        <w:ind w:left="360"/>
        <w:rPr>
          <w:rFonts w:ascii="Times New Roman" w:hAnsi="Times New Roman" w:cs="Times New Roman"/>
          <w:b/>
          <w:sz w:val="24"/>
          <w:szCs w:val="24"/>
        </w:rPr>
      </w:pPr>
      <w:r>
        <w:rPr>
          <w:rFonts w:ascii="Times New Roman" w:hAnsi="Times New Roman" w:cs="Times New Roman"/>
          <w:b/>
          <w:sz w:val="24"/>
          <w:szCs w:val="24"/>
        </w:rPr>
        <w:t>4.2</w:t>
      </w:r>
      <w:r w:rsidR="00464DA4">
        <w:rPr>
          <w:rFonts w:ascii="Times New Roman" w:hAnsi="Times New Roman" w:cs="Times New Roman"/>
          <w:b/>
          <w:sz w:val="24"/>
          <w:szCs w:val="24"/>
        </w:rPr>
        <w:t xml:space="preserve"> The basic rational choice model </w:t>
      </w:r>
    </w:p>
    <w:p w:rsidR="000A4F27" w:rsidRDefault="00464DA4" w:rsidP="003B2854">
      <w:pPr>
        <w:ind w:left="360"/>
        <w:rPr>
          <w:rFonts w:ascii="Times New Roman" w:hAnsi="Times New Roman" w:cs="Times New Roman"/>
          <w:sz w:val="24"/>
          <w:szCs w:val="24"/>
        </w:rPr>
      </w:pPr>
      <w:r>
        <w:rPr>
          <w:rFonts w:ascii="Times New Roman" w:hAnsi="Times New Roman" w:cs="Times New Roman"/>
          <w:sz w:val="24"/>
          <w:szCs w:val="24"/>
        </w:rPr>
        <w:t>The basic rational choice model has a simple structure</w:t>
      </w:r>
      <w:r w:rsidR="00D464C5">
        <w:rPr>
          <w:rFonts w:ascii="Times New Roman" w:hAnsi="Times New Roman" w:cs="Times New Roman"/>
          <w:sz w:val="24"/>
          <w:szCs w:val="24"/>
        </w:rPr>
        <w:t>: t</w:t>
      </w:r>
      <w:r>
        <w:rPr>
          <w:rFonts w:ascii="Times New Roman" w:hAnsi="Times New Roman" w:cs="Times New Roman"/>
          <w:sz w:val="24"/>
          <w:szCs w:val="24"/>
        </w:rPr>
        <w:t xml:space="preserve">he agent evaluates the available alternatives with full information. So, for examples, the consumer explores the range of goods that can be bought within his budget, and </w:t>
      </w:r>
      <w:r w:rsidR="00D464C5">
        <w:rPr>
          <w:rFonts w:ascii="Times New Roman" w:hAnsi="Times New Roman" w:cs="Times New Roman"/>
          <w:sz w:val="24"/>
          <w:szCs w:val="24"/>
        </w:rPr>
        <w:t>a person</w:t>
      </w:r>
      <w:r>
        <w:rPr>
          <w:rFonts w:ascii="Times New Roman" w:hAnsi="Times New Roman" w:cs="Times New Roman"/>
          <w:sz w:val="24"/>
          <w:szCs w:val="24"/>
        </w:rPr>
        <w:t xml:space="preserve"> seeking a marriage partner considers the qualities of th</w:t>
      </w:r>
      <w:r w:rsidR="00D464C5">
        <w:rPr>
          <w:rFonts w:ascii="Times New Roman" w:hAnsi="Times New Roman" w:cs="Times New Roman"/>
          <w:sz w:val="24"/>
          <w:szCs w:val="24"/>
        </w:rPr>
        <w:t>ose</w:t>
      </w:r>
      <w:r>
        <w:rPr>
          <w:rFonts w:ascii="Times New Roman" w:hAnsi="Times New Roman" w:cs="Times New Roman"/>
          <w:sz w:val="24"/>
          <w:szCs w:val="24"/>
        </w:rPr>
        <w:t xml:space="preserve"> that she </w:t>
      </w:r>
      <w:r w:rsidR="00D464C5">
        <w:rPr>
          <w:rFonts w:ascii="Times New Roman" w:hAnsi="Times New Roman" w:cs="Times New Roman"/>
          <w:sz w:val="24"/>
          <w:szCs w:val="24"/>
        </w:rPr>
        <w:t xml:space="preserve">or he </w:t>
      </w:r>
      <w:r>
        <w:rPr>
          <w:rFonts w:ascii="Times New Roman" w:hAnsi="Times New Roman" w:cs="Times New Roman"/>
          <w:sz w:val="24"/>
          <w:szCs w:val="24"/>
        </w:rPr>
        <w:t xml:space="preserve">might marry (the constraint being, presumably, the number of </w:t>
      </w:r>
      <w:r w:rsidR="00D464C5">
        <w:rPr>
          <w:rFonts w:ascii="Times New Roman" w:hAnsi="Times New Roman" w:cs="Times New Roman"/>
          <w:sz w:val="24"/>
          <w:szCs w:val="24"/>
        </w:rPr>
        <w:t>others</w:t>
      </w:r>
      <w:r>
        <w:rPr>
          <w:rFonts w:ascii="Times New Roman" w:hAnsi="Times New Roman" w:cs="Times New Roman"/>
          <w:sz w:val="24"/>
          <w:szCs w:val="24"/>
        </w:rPr>
        <w:t xml:space="preserve"> that she</w:t>
      </w:r>
      <w:r w:rsidR="00D464C5">
        <w:rPr>
          <w:rFonts w:ascii="Times New Roman" w:hAnsi="Times New Roman" w:cs="Times New Roman"/>
          <w:sz w:val="24"/>
          <w:szCs w:val="24"/>
        </w:rPr>
        <w:t xml:space="preserve"> or he</w:t>
      </w:r>
      <w:r>
        <w:rPr>
          <w:rFonts w:ascii="Times New Roman" w:hAnsi="Times New Roman" w:cs="Times New Roman"/>
          <w:sz w:val="24"/>
          <w:szCs w:val="24"/>
        </w:rPr>
        <w:t xml:space="preserve"> knows and can evaluate within a </w:t>
      </w:r>
      <w:r>
        <w:rPr>
          <w:rFonts w:ascii="Times New Roman" w:hAnsi="Times New Roman" w:cs="Times New Roman"/>
          <w:sz w:val="24"/>
          <w:szCs w:val="24"/>
        </w:rPr>
        <w:lastRenderedPageBreak/>
        <w:t xml:space="preserve">reasonable time horizon). The agent then chooses the option (bundle of goods, </w:t>
      </w:r>
      <w:r w:rsidR="00D464C5">
        <w:rPr>
          <w:rFonts w:ascii="Times New Roman" w:hAnsi="Times New Roman" w:cs="Times New Roman"/>
          <w:sz w:val="24"/>
          <w:szCs w:val="24"/>
        </w:rPr>
        <w:t>partner</w:t>
      </w:r>
      <w:r>
        <w:rPr>
          <w:rFonts w:ascii="Times New Roman" w:hAnsi="Times New Roman" w:cs="Times New Roman"/>
          <w:sz w:val="24"/>
          <w:szCs w:val="24"/>
        </w:rPr>
        <w:t>) that maximises utility, or maximises ‘well</w:t>
      </w:r>
      <w:r w:rsidR="005D21D6">
        <w:rPr>
          <w:rFonts w:ascii="Times New Roman" w:hAnsi="Times New Roman" w:cs="Times New Roman"/>
          <w:sz w:val="24"/>
          <w:szCs w:val="24"/>
        </w:rPr>
        <w:t>-</w:t>
      </w:r>
      <w:r>
        <w:rPr>
          <w:rFonts w:ascii="Times New Roman" w:hAnsi="Times New Roman" w:cs="Times New Roman"/>
          <w:sz w:val="24"/>
          <w:szCs w:val="24"/>
        </w:rPr>
        <w:t xml:space="preserve">being’, or satisfies preferences. This is the equivalent of Hume’s idea of reason serving the passions. </w:t>
      </w:r>
      <w:r w:rsidR="002D6D70">
        <w:rPr>
          <w:rFonts w:ascii="Times New Roman" w:hAnsi="Times New Roman" w:cs="Times New Roman"/>
          <w:sz w:val="24"/>
          <w:szCs w:val="24"/>
        </w:rPr>
        <w:t xml:space="preserve">Exactly what is maximised or satisfied is </w:t>
      </w:r>
      <w:r w:rsidR="00D464C5">
        <w:rPr>
          <w:rFonts w:ascii="Times New Roman" w:hAnsi="Times New Roman" w:cs="Times New Roman"/>
          <w:sz w:val="24"/>
          <w:szCs w:val="24"/>
        </w:rPr>
        <w:t xml:space="preserve">usually left </w:t>
      </w:r>
      <w:bookmarkStart w:id="0" w:name="_GoBack"/>
      <w:bookmarkEnd w:id="0"/>
      <w:r w:rsidR="00D464C5">
        <w:rPr>
          <w:rFonts w:ascii="Times New Roman" w:hAnsi="Times New Roman" w:cs="Times New Roman"/>
          <w:sz w:val="24"/>
          <w:szCs w:val="24"/>
        </w:rPr>
        <w:t xml:space="preserve">undefined, but it is </w:t>
      </w:r>
      <w:r w:rsidR="002D6D70">
        <w:rPr>
          <w:rFonts w:ascii="Times New Roman" w:hAnsi="Times New Roman" w:cs="Times New Roman"/>
          <w:sz w:val="24"/>
          <w:szCs w:val="24"/>
        </w:rPr>
        <w:t xml:space="preserve">presumed to be unchanging and complete across all states of the world, well ordered and internally consistent (no contradictions). There may be implicit here a </w:t>
      </w:r>
      <w:proofErr w:type="spellStart"/>
      <w:r w:rsidR="002D6D70">
        <w:rPr>
          <w:rFonts w:ascii="Times New Roman" w:hAnsi="Times New Roman" w:cs="Times New Roman"/>
          <w:sz w:val="24"/>
          <w:szCs w:val="24"/>
        </w:rPr>
        <w:t>Humean</w:t>
      </w:r>
      <w:proofErr w:type="spellEnd"/>
      <w:r w:rsidR="002D6D70">
        <w:rPr>
          <w:rFonts w:ascii="Times New Roman" w:hAnsi="Times New Roman" w:cs="Times New Roman"/>
          <w:sz w:val="24"/>
          <w:szCs w:val="24"/>
        </w:rPr>
        <w:t xml:space="preserve"> notion of a common human nature across time and geography, so there is no need to allow for a very wide variety of preferences. And it could easily be incorporated in an evolutionary psychological approach that assumes that preferences are entirely motivated by survival and the desire to reproduce. </w:t>
      </w:r>
    </w:p>
    <w:p w:rsidR="002D6D70" w:rsidRPr="002D6D70" w:rsidRDefault="002D6D70" w:rsidP="002D6D70">
      <w:pPr>
        <w:pStyle w:val="ListParagraph"/>
        <w:numPr>
          <w:ilvl w:val="1"/>
          <w:numId w:val="1"/>
        </w:numPr>
        <w:rPr>
          <w:rFonts w:ascii="Times New Roman" w:hAnsi="Times New Roman" w:cs="Times New Roman"/>
          <w:b/>
          <w:sz w:val="24"/>
          <w:szCs w:val="24"/>
        </w:rPr>
      </w:pPr>
      <w:r w:rsidRPr="002D6D70">
        <w:rPr>
          <w:rFonts w:ascii="Times New Roman" w:hAnsi="Times New Roman" w:cs="Times New Roman"/>
          <w:b/>
          <w:sz w:val="24"/>
          <w:szCs w:val="24"/>
        </w:rPr>
        <w:t>Extensions: expected utility and game theory</w:t>
      </w:r>
    </w:p>
    <w:p w:rsidR="002D6D70" w:rsidRDefault="002D6D70" w:rsidP="002D6D70">
      <w:pPr>
        <w:ind w:left="360"/>
        <w:rPr>
          <w:rFonts w:ascii="Times New Roman" w:hAnsi="Times New Roman" w:cs="Times New Roman"/>
          <w:sz w:val="24"/>
          <w:szCs w:val="24"/>
        </w:rPr>
      </w:pPr>
      <w:r>
        <w:rPr>
          <w:rFonts w:ascii="Times New Roman" w:hAnsi="Times New Roman" w:cs="Times New Roman"/>
          <w:sz w:val="24"/>
          <w:szCs w:val="24"/>
        </w:rPr>
        <w:t>As stated above the rational choice model is obviously too simple. In particular it does not take account of uncertainty of outcomes in making choices</w:t>
      </w:r>
      <w:r w:rsidR="00A04F81">
        <w:rPr>
          <w:rFonts w:ascii="Times New Roman" w:hAnsi="Times New Roman" w:cs="Times New Roman"/>
          <w:sz w:val="24"/>
          <w:szCs w:val="24"/>
        </w:rPr>
        <w:t>, or of the fact that many choices are not made in a social vacuum, but can be materially affected by the concurrent choices of others. These concerns are addressed by expected utility theory and game theory.</w:t>
      </w:r>
    </w:p>
    <w:p w:rsidR="00BD635C" w:rsidRDefault="00A04F81" w:rsidP="00BD635C">
      <w:pPr>
        <w:ind w:left="360"/>
        <w:rPr>
          <w:rFonts w:ascii="Times New Roman" w:hAnsi="Times New Roman" w:cs="Times New Roman"/>
          <w:sz w:val="24"/>
          <w:szCs w:val="24"/>
        </w:rPr>
      </w:pPr>
      <w:r>
        <w:rPr>
          <w:rFonts w:ascii="Times New Roman" w:hAnsi="Times New Roman" w:cs="Times New Roman"/>
          <w:sz w:val="24"/>
          <w:szCs w:val="24"/>
        </w:rPr>
        <w:t xml:space="preserve">The basis of the expected utility model is that agents are uncertain about the outcomes of their choices, but are able to attach probabilities to the different states of the world that are likely to determine those outcomes. Choice is then based on maximisation of expected utility, that is, the summation of the values of outcomes multiplied by probabilities of states of the world in which those outcomes will materialise. </w:t>
      </w:r>
      <w:r w:rsidR="00BD635C">
        <w:rPr>
          <w:rFonts w:ascii="Times New Roman" w:hAnsi="Times New Roman" w:cs="Times New Roman"/>
          <w:sz w:val="24"/>
          <w:szCs w:val="24"/>
        </w:rPr>
        <w:t>From w</w:t>
      </w:r>
      <w:r>
        <w:rPr>
          <w:rFonts w:ascii="Times New Roman" w:hAnsi="Times New Roman" w:cs="Times New Roman"/>
          <w:sz w:val="24"/>
          <w:szCs w:val="24"/>
        </w:rPr>
        <w:t>he</w:t>
      </w:r>
      <w:r w:rsidR="00D464C5">
        <w:rPr>
          <w:rFonts w:ascii="Times New Roman" w:hAnsi="Times New Roman" w:cs="Times New Roman"/>
          <w:sz w:val="24"/>
          <w:szCs w:val="24"/>
        </w:rPr>
        <w:t>nc</w:t>
      </w:r>
      <w:r>
        <w:rPr>
          <w:rFonts w:ascii="Times New Roman" w:hAnsi="Times New Roman" w:cs="Times New Roman"/>
          <w:sz w:val="24"/>
          <w:szCs w:val="24"/>
        </w:rPr>
        <w:t>e the</w:t>
      </w:r>
      <w:r w:rsidR="00D464C5">
        <w:rPr>
          <w:rFonts w:ascii="Times New Roman" w:hAnsi="Times New Roman" w:cs="Times New Roman"/>
          <w:sz w:val="24"/>
          <w:szCs w:val="24"/>
        </w:rPr>
        <w:t>se</w:t>
      </w:r>
      <w:r>
        <w:rPr>
          <w:rFonts w:ascii="Times New Roman" w:hAnsi="Times New Roman" w:cs="Times New Roman"/>
          <w:sz w:val="24"/>
          <w:szCs w:val="24"/>
        </w:rPr>
        <w:t xml:space="preserve"> probabilities come is not addressed: they are generally described as ‘subjective probabilities’, based on the judgement of the choo</w:t>
      </w:r>
      <w:r w:rsidR="00D464C5">
        <w:rPr>
          <w:rFonts w:ascii="Times New Roman" w:hAnsi="Times New Roman" w:cs="Times New Roman"/>
          <w:sz w:val="24"/>
          <w:szCs w:val="24"/>
        </w:rPr>
        <w:t>ser about the future. Presumably, th</w:t>
      </w:r>
      <w:r>
        <w:rPr>
          <w:rFonts w:ascii="Times New Roman" w:hAnsi="Times New Roman" w:cs="Times New Roman"/>
          <w:sz w:val="24"/>
          <w:szCs w:val="24"/>
        </w:rPr>
        <w:t>e</w:t>
      </w:r>
      <w:r w:rsidR="00BD635C">
        <w:rPr>
          <w:rFonts w:ascii="Times New Roman" w:hAnsi="Times New Roman" w:cs="Times New Roman"/>
          <w:sz w:val="24"/>
          <w:szCs w:val="24"/>
        </w:rPr>
        <w:t xml:space="preserve"> agent draws on whatever information is available to make his own judgement. It is evident that this represents a considerable step up in sophistication on the part of the agent, and requires much more and better information than the basic model. The model has been widely used in economic analysis to explore gambling, insurance, stock market valuations, and other behaviour in financial markets. It has also been used in criminology </w:t>
      </w:r>
      <w:r w:rsidR="00D464C5">
        <w:rPr>
          <w:rFonts w:ascii="Times New Roman" w:hAnsi="Times New Roman" w:cs="Times New Roman"/>
          <w:sz w:val="24"/>
          <w:szCs w:val="24"/>
        </w:rPr>
        <w:t>to analyse</w:t>
      </w:r>
      <w:r w:rsidR="00BD635C">
        <w:rPr>
          <w:rFonts w:ascii="Times New Roman" w:hAnsi="Times New Roman" w:cs="Times New Roman"/>
          <w:sz w:val="24"/>
          <w:szCs w:val="24"/>
        </w:rPr>
        <w:t xml:space="preserve"> punishment as deterrence, where the expected cost to the potential criminal is identified as the probability of detection of the crime times the costs of the likely sentence. Evidently draconian sentences are unlikely to deter crime if the probability of detection is too low. </w:t>
      </w:r>
    </w:p>
    <w:p w:rsidR="00F00BAF" w:rsidRDefault="00F00BAF" w:rsidP="00BD635C">
      <w:pPr>
        <w:ind w:left="360"/>
        <w:rPr>
          <w:rFonts w:ascii="Times New Roman" w:hAnsi="Times New Roman" w:cs="Times New Roman"/>
          <w:sz w:val="24"/>
          <w:szCs w:val="24"/>
        </w:rPr>
      </w:pPr>
      <w:r>
        <w:rPr>
          <w:rFonts w:ascii="Times New Roman" w:hAnsi="Times New Roman" w:cs="Times New Roman"/>
          <w:sz w:val="24"/>
          <w:szCs w:val="24"/>
        </w:rPr>
        <w:t xml:space="preserve">The second extension to basic rational choice is game theory. This </w:t>
      </w:r>
      <w:r w:rsidR="00D464C5">
        <w:rPr>
          <w:rFonts w:ascii="Times New Roman" w:hAnsi="Times New Roman" w:cs="Times New Roman"/>
          <w:sz w:val="24"/>
          <w:szCs w:val="24"/>
        </w:rPr>
        <w:t xml:space="preserve">approach </w:t>
      </w:r>
      <w:r>
        <w:rPr>
          <w:rFonts w:ascii="Times New Roman" w:hAnsi="Times New Roman" w:cs="Times New Roman"/>
          <w:sz w:val="24"/>
          <w:szCs w:val="24"/>
        </w:rPr>
        <w:t xml:space="preserve">analyses choice in situations where the outcomes depend not only on the agent’s choice, but also on other agents’ choices made contemporaneously. The favourite example is the Prisoners’ Dilemma, but the set-up is quite general. If two agents cooperate in making the decision, then by holding back they can together achieve the best outcome for both. If one agent makes a cooperative decision in the hope of reciprocity from other, but is met by a competitive play, then he is going to lose out substantially, while the agent who did not play cooperatively will gain much more. What are the agents to do? The concept of Nash or non-cooperative equilibria suggests that the best </w:t>
      </w:r>
      <w:r w:rsidR="00753877">
        <w:rPr>
          <w:rFonts w:ascii="Times New Roman" w:hAnsi="Times New Roman" w:cs="Times New Roman"/>
          <w:sz w:val="24"/>
          <w:szCs w:val="24"/>
        </w:rPr>
        <w:t>move</w:t>
      </w:r>
      <w:r>
        <w:rPr>
          <w:rFonts w:ascii="Times New Roman" w:hAnsi="Times New Roman" w:cs="Times New Roman"/>
          <w:sz w:val="24"/>
          <w:szCs w:val="24"/>
        </w:rPr>
        <w:t xml:space="preserve"> on the part of both agents is non-cooperative, since non-cooperative gives </w:t>
      </w:r>
      <w:r w:rsidR="00753877">
        <w:rPr>
          <w:rFonts w:ascii="Times New Roman" w:hAnsi="Times New Roman" w:cs="Times New Roman"/>
          <w:sz w:val="24"/>
          <w:szCs w:val="24"/>
        </w:rPr>
        <w:t>a</w:t>
      </w:r>
      <w:r>
        <w:rPr>
          <w:rFonts w:ascii="Times New Roman" w:hAnsi="Times New Roman" w:cs="Times New Roman"/>
          <w:sz w:val="24"/>
          <w:szCs w:val="24"/>
        </w:rPr>
        <w:t xml:space="preserve"> better outcome whatever the other agent </w:t>
      </w:r>
      <w:r>
        <w:rPr>
          <w:rFonts w:ascii="Times New Roman" w:hAnsi="Times New Roman" w:cs="Times New Roman"/>
          <w:sz w:val="24"/>
          <w:szCs w:val="24"/>
        </w:rPr>
        <w:lastRenderedPageBreak/>
        <w:t xml:space="preserve">does, but the </w:t>
      </w:r>
      <w:r w:rsidR="00F65EFD">
        <w:rPr>
          <w:rFonts w:ascii="Times New Roman" w:hAnsi="Times New Roman" w:cs="Times New Roman"/>
          <w:sz w:val="24"/>
          <w:szCs w:val="24"/>
        </w:rPr>
        <w:t xml:space="preserve">overall </w:t>
      </w:r>
      <w:r>
        <w:rPr>
          <w:rFonts w:ascii="Times New Roman" w:hAnsi="Times New Roman" w:cs="Times New Roman"/>
          <w:sz w:val="24"/>
          <w:szCs w:val="24"/>
        </w:rPr>
        <w:t xml:space="preserve">outcome is the worst for both of them </w:t>
      </w:r>
      <w:r w:rsidR="00F65EFD">
        <w:rPr>
          <w:rFonts w:ascii="Times New Roman" w:hAnsi="Times New Roman" w:cs="Times New Roman"/>
          <w:sz w:val="24"/>
          <w:szCs w:val="24"/>
        </w:rPr>
        <w:t>when</w:t>
      </w:r>
      <w:r>
        <w:rPr>
          <w:rFonts w:ascii="Times New Roman" w:hAnsi="Times New Roman" w:cs="Times New Roman"/>
          <w:sz w:val="24"/>
          <w:szCs w:val="24"/>
        </w:rPr>
        <w:t xml:space="preserve"> both play non-cooperatively. </w:t>
      </w:r>
      <w:r w:rsidR="00F65EFD">
        <w:rPr>
          <w:rFonts w:ascii="Times New Roman" w:hAnsi="Times New Roman" w:cs="Times New Roman"/>
          <w:sz w:val="24"/>
          <w:szCs w:val="24"/>
        </w:rPr>
        <w:t xml:space="preserve">The non-cooperative strategy is the ‘dominant strategy’. The question is under what circumstances the agents might be induced to cooperate with better outcomes for them both. Evidently </w:t>
      </w:r>
      <w:r w:rsidR="00753877">
        <w:rPr>
          <w:rFonts w:ascii="Times New Roman" w:hAnsi="Times New Roman" w:cs="Times New Roman"/>
          <w:sz w:val="24"/>
          <w:szCs w:val="24"/>
        </w:rPr>
        <w:t xml:space="preserve">it will help if they can communicate and come to some agreement about what actions they will take: this will have to be binding, otherwise the logic is that they should renege immediately. One way out from this impasse is when the game is repeated over time: if one party reneges, then the other party can punish in the next period by refusing to cooperate. However in principle the repetition has to be infinite: otherwise the best strategy will be to renege in the last period, since there is no further period for punishment to be inflicted. But if that is understood, then it is optimal to renege in the penultimate period, and the cooperative strategy simply unravels backwards. </w:t>
      </w:r>
    </w:p>
    <w:p w:rsidR="00C7411A" w:rsidRDefault="00C7411A" w:rsidP="00BD635C">
      <w:pPr>
        <w:ind w:left="360"/>
        <w:rPr>
          <w:rFonts w:ascii="Times New Roman" w:hAnsi="Times New Roman" w:cs="Times New Roman"/>
          <w:sz w:val="24"/>
          <w:szCs w:val="24"/>
        </w:rPr>
      </w:pPr>
      <w:r>
        <w:rPr>
          <w:rFonts w:ascii="Times New Roman" w:hAnsi="Times New Roman" w:cs="Times New Roman"/>
          <w:sz w:val="24"/>
          <w:szCs w:val="24"/>
        </w:rPr>
        <w:t>Game theory analysis is intellectually seductive, and has generated a huge theoretical literature, but a rather thinner empirical literature, in economics and related disciplines. Note that it is implicitly normative – it describes ‘the best thing to do’ given its particular form of rationality. So it functions as more than a theory of human action. The theory functions best where the alternative payoffs to actions are easily measurable in monetary or at least quantitative terms. But many decisions don’t come with values attached to outcomes, unless one believes in cardinal utility. There is another concern which we will address below: in interactive games in a</w:t>
      </w:r>
      <w:r w:rsidR="00D8318C">
        <w:rPr>
          <w:rFonts w:ascii="Times New Roman" w:hAnsi="Times New Roman" w:cs="Times New Roman"/>
          <w:sz w:val="24"/>
          <w:szCs w:val="24"/>
        </w:rPr>
        <w:t>n experimental</w:t>
      </w:r>
      <w:r>
        <w:rPr>
          <w:rFonts w:ascii="Times New Roman" w:hAnsi="Times New Roman" w:cs="Times New Roman"/>
          <w:sz w:val="24"/>
          <w:szCs w:val="24"/>
        </w:rPr>
        <w:t xml:space="preserve"> ‘laboratory’ setting</w:t>
      </w:r>
      <w:r w:rsidR="00D8318C">
        <w:rPr>
          <w:rFonts w:ascii="Times New Roman" w:hAnsi="Times New Roman" w:cs="Times New Roman"/>
          <w:sz w:val="24"/>
          <w:szCs w:val="24"/>
        </w:rPr>
        <w:t>, the participants often fail to follow the ‘best thing to do’ even if they fully comprehend what it is. They cooperate much more than they ‘should’.</w:t>
      </w:r>
    </w:p>
    <w:p w:rsidR="00F93148" w:rsidRPr="00763BB1" w:rsidRDefault="008E11C2" w:rsidP="00F93148">
      <w:pPr>
        <w:pStyle w:val="ListParagraph"/>
        <w:numPr>
          <w:ilvl w:val="1"/>
          <w:numId w:val="1"/>
        </w:numPr>
        <w:rPr>
          <w:rFonts w:ascii="Times New Roman" w:hAnsi="Times New Roman" w:cs="Times New Roman"/>
          <w:sz w:val="24"/>
          <w:szCs w:val="24"/>
        </w:rPr>
      </w:pPr>
      <w:r w:rsidRPr="00763BB1">
        <w:rPr>
          <w:rFonts w:ascii="Times New Roman" w:hAnsi="Times New Roman" w:cs="Times New Roman"/>
          <w:b/>
          <w:sz w:val="24"/>
          <w:szCs w:val="24"/>
        </w:rPr>
        <w:t>Rational choice: an evaluation</w:t>
      </w:r>
    </w:p>
    <w:p w:rsidR="00763BB1" w:rsidRDefault="00763BB1" w:rsidP="00763BB1">
      <w:pPr>
        <w:ind w:left="360"/>
        <w:rPr>
          <w:rFonts w:ascii="Times New Roman" w:hAnsi="Times New Roman" w:cs="Times New Roman"/>
          <w:sz w:val="24"/>
          <w:szCs w:val="24"/>
        </w:rPr>
      </w:pPr>
      <w:r>
        <w:rPr>
          <w:rFonts w:ascii="Times New Roman" w:hAnsi="Times New Roman" w:cs="Times New Roman"/>
          <w:sz w:val="24"/>
          <w:szCs w:val="24"/>
        </w:rPr>
        <w:t>The rational choice model has been subjected to sustained critique, both of its content and its realism as a description of human behaviour.</w:t>
      </w:r>
    </w:p>
    <w:p w:rsidR="00B34339" w:rsidRDefault="00763BB1" w:rsidP="00733184">
      <w:pPr>
        <w:ind w:left="360"/>
        <w:rPr>
          <w:rFonts w:ascii="Times New Roman" w:hAnsi="Times New Roman" w:cs="Times New Roman"/>
          <w:sz w:val="24"/>
          <w:szCs w:val="24"/>
        </w:rPr>
      </w:pPr>
      <w:r>
        <w:rPr>
          <w:rFonts w:ascii="Times New Roman" w:hAnsi="Times New Roman" w:cs="Times New Roman"/>
          <w:sz w:val="24"/>
          <w:szCs w:val="24"/>
        </w:rPr>
        <w:t xml:space="preserve">The paradigm asserts human autonomy, rationality and </w:t>
      </w:r>
      <w:r w:rsidR="00622069">
        <w:rPr>
          <w:rFonts w:ascii="Times New Roman" w:hAnsi="Times New Roman" w:cs="Times New Roman"/>
          <w:sz w:val="24"/>
          <w:szCs w:val="24"/>
        </w:rPr>
        <w:t xml:space="preserve">the </w:t>
      </w:r>
      <w:r>
        <w:rPr>
          <w:rFonts w:ascii="Times New Roman" w:hAnsi="Times New Roman" w:cs="Times New Roman"/>
          <w:sz w:val="24"/>
          <w:szCs w:val="24"/>
        </w:rPr>
        <w:t xml:space="preserve">ability to choose, but does not offer any explanation of where these come from. </w:t>
      </w:r>
      <w:r w:rsidR="00B34339">
        <w:rPr>
          <w:rFonts w:ascii="Times New Roman" w:hAnsi="Times New Roman" w:cs="Times New Roman"/>
          <w:sz w:val="24"/>
          <w:szCs w:val="24"/>
        </w:rPr>
        <w:t xml:space="preserve">They are simply taken as facts. </w:t>
      </w:r>
    </w:p>
    <w:p w:rsidR="00763BB1" w:rsidRDefault="00763BB1" w:rsidP="00733184">
      <w:pPr>
        <w:ind w:left="360"/>
        <w:rPr>
          <w:rFonts w:ascii="Times New Roman" w:hAnsi="Times New Roman" w:cs="Times New Roman"/>
          <w:sz w:val="24"/>
          <w:szCs w:val="24"/>
        </w:rPr>
      </w:pPr>
      <w:proofErr w:type="spellStart"/>
      <w:r>
        <w:rPr>
          <w:rFonts w:ascii="Times New Roman" w:hAnsi="Times New Roman" w:cs="Times New Roman"/>
          <w:sz w:val="24"/>
          <w:szCs w:val="24"/>
        </w:rPr>
        <w:t>Elster’s</w:t>
      </w:r>
      <w:proofErr w:type="spellEnd"/>
      <w:r>
        <w:rPr>
          <w:rFonts w:ascii="Times New Roman" w:hAnsi="Times New Roman" w:cs="Times New Roman"/>
          <w:sz w:val="24"/>
          <w:szCs w:val="24"/>
        </w:rPr>
        <w:t xml:space="preserve"> critique explores the underlying logic of the model, suggesting that it leaves some important issues unaddressed. He identifies the structure of the model: beliefs or cognitions (C) plus desires (D) give rise to behaviour (B), which is presumed to be causal, but there is no access to the ‘mental machinery’ that would enable the causes to be tracked. Moreover, rationality presumably requires (C) to be founded in evidence of some kind, since an impeccably rational decision based on a mistaken understanding of the circumstances surrounding a choice </w:t>
      </w:r>
      <w:r w:rsidR="00733184">
        <w:rPr>
          <w:rFonts w:ascii="Times New Roman" w:hAnsi="Times New Roman" w:cs="Times New Roman"/>
          <w:sz w:val="24"/>
          <w:szCs w:val="24"/>
        </w:rPr>
        <w:t xml:space="preserve">would generate mistakes. But then the question is how much evidence the agent </w:t>
      </w:r>
      <w:r w:rsidR="00B34339">
        <w:rPr>
          <w:rFonts w:ascii="Times New Roman" w:hAnsi="Times New Roman" w:cs="Times New Roman"/>
          <w:sz w:val="24"/>
          <w:szCs w:val="24"/>
        </w:rPr>
        <w:t xml:space="preserve">should </w:t>
      </w:r>
      <w:r w:rsidR="00733184">
        <w:rPr>
          <w:rFonts w:ascii="Times New Roman" w:hAnsi="Times New Roman" w:cs="Times New Roman"/>
          <w:sz w:val="24"/>
          <w:szCs w:val="24"/>
        </w:rPr>
        <w:t xml:space="preserve">collect before making the decision. The problem is that collecting information is itself costly (usually), so a prior decision is required – but in the absence of information about the range of evidence to be uncovered, the search process is underdetermined. A simple example illustrates. Suppose that I wish to buy an electrical good like a kettle on the internet. I type in ‘electric kettle’ </w:t>
      </w:r>
      <w:r w:rsidR="00B34339">
        <w:rPr>
          <w:rFonts w:ascii="Times New Roman" w:hAnsi="Times New Roman" w:cs="Times New Roman"/>
          <w:sz w:val="24"/>
          <w:szCs w:val="24"/>
        </w:rPr>
        <w:t>and find literally hundreds</w:t>
      </w:r>
      <w:r w:rsidR="00733184">
        <w:rPr>
          <w:rFonts w:ascii="Times New Roman" w:hAnsi="Times New Roman" w:cs="Times New Roman"/>
          <w:sz w:val="24"/>
          <w:szCs w:val="24"/>
        </w:rPr>
        <w:t xml:space="preserve"> of sources. How many do I explore before making my decision? That question is impossible to address unless I have some prior information about the likely distribution </w:t>
      </w:r>
      <w:r w:rsidR="00733184">
        <w:rPr>
          <w:rFonts w:ascii="Times New Roman" w:hAnsi="Times New Roman" w:cs="Times New Roman"/>
          <w:sz w:val="24"/>
          <w:szCs w:val="24"/>
        </w:rPr>
        <w:lastRenderedPageBreak/>
        <w:t>of qualities</w:t>
      </w:r>
      <w:r w:rsidR="004D4734">
        <w:rPr>
          <w:rFonts w:ascii="Times New Roman" w:hAnsi="Times New Roman" w:cs="Times New Roman"/>
          <w:sz w:val="24"/>
          <w:szCs w:val="24"/>
        </w:rPr>
        <w:t xml:space="preserve"> and prices. </w:t>
      </w:r>
      <w:proofErr w:type="spellStart"/>
      <w:r w:rsidR="004D4734">
        <w:rPr>
          <w:rFonts w:ascii="Times New Roman" w:hAnsi="Times New Roman" w:cs="Times New Roman"/>
          <w:sz w:val="24"/>
          <w:szCs w:val="24"/>
        </w:rPr>
        <w:t>Elster</w:t>
      </w:r>
      <w:proofErr w:type="spellEnd"/>
      <w:r w:rsidR="004D4734">
        <w:rPr>
          <w:rFonts w:ascii="Times New Roman" w:hAnsi="Times New Roman" w:cs="Times New Roman"/>
          <w:sz w:val="24"/>
          <w:szCs w:val="24"/>
        </w:rPr>
        <w:t xml:space="preserve"> also poin</w:t>
      </w:r>
      <w:r w:rsidR="005D21D6">
        <w:rPr>
          <w:rFonts w:ascii="Times New Roman" w:hAnsi="Times New Roman" w:cs="Times New Roman"/>
          <w:sz w:val="24"/>
          <w:szCs w:val="24"/>
        </w:rPr>
        <w:t>ts out that the paradigm assumes</w:t>
      </w:r>
      <w:r w:rsidR="004D4734">
        <w:rPr>
          <w:rFonts w:ascii="Times New Roman" w:hAnsi="Times New Roman" w:cs="Times New Roman"/>
          <w:sz w:val="24"/>
          <w:szCs w:val="24"/>
        </w:rPr>
        <w:t xml:space="preserve"> that the agent chooses an ‘optimal’ solution without explaining why. Optimization can be difficult, not least if there is more than one optimum. </w:t>
      </w:r>
    </w:p>
    <w:p w:rsidR="004D4734" w:rsidRDefault="004D4734" w:rsidP="00733184">
      <w:pPr>
        <w:ind w:left="360"/>
        <w:rPr>
          <w:rFonts w:ascii="Times New Roman" w:hAnsi="Times New Roman" w:cs="Times New Roman"/>
          <w:sz w:val="24"/>
          <w:szCs w:val="24"/>
        </w:rPr>
      </w:pPr>
    </w:p>
    <w:p w:rsidR="004D4734" w:rsidRDefault="004D4734" w:rsidP="00733184">
      <w:pPr>
        <w:ind w:left="360"/>
        <w:rPr>
          <w:rFonts w:ascii="Times New Roman" w:hAnsi="Times New Roman" w:cs="Times New Roman"/>
          <w:sz w:val="24"/>
          <w:szCs w:val="24"/>
        </w:rPr>
      </w:pPr>
      <w:proofErr w:type="spellStart"/>
      <w:r>
        <w:rPr>
          <w:rFonts w:ascii="Times New Roman" w:hAnsi="Times New Roman" w:cs="Times New Roman"/>
          <w:sz w:val="24"/>
          <w:szCs w:val="24"/>
        </w:rPr>
        <w:t>Elster’s</w:t>
      </w:r>
      <w:proofErr w:type="spellEnd"/>
      <w:r>
        <w:rPr>
          <w:rFonts w:ascii="Times New Roman" w:hAnsi="Times New Roman" w:cs="Times New Roman"/>
          <w:sz w:val="24"/>
          <w:szCs w:val="24"/>
        </w:rPr>
        <w:t xml:space="preserve"> critique raises issues about the role of preferences or desires (D). These are never given content: the presumption </w:t>
      </w:r>
      <w:r w:rsidR="00622069">
        <w:rPr>
          <w:rFonts w:ascii="Times New Roman" w:hAnsi="Times New Roman" w:cs="Times New Roman"/>
          <w:sz w:val="24"/>
          <w:szCs w:val="24"/>
        </w:rPr>
        <w:t xml:space="preserve">is </w:t>
      </w:r>
      <w:r>
        <w:rPr>
          <w:rFonts w:ascii="Times New Roman" w:hAnsi="Times New Roman" w:cs="Times New Roman"/>
          <w:sz w:val="24"/>
          <w:szCs w:val="24"/>
        </w:rPr>
        <w:t xml:space="preserve">that whatever a person does is rational, reflecting their preferences. The only testable content is consistency: but there is no explanation of how preferences are formed and how they might change over time. So the theory is essentially a decision </w:t>
      </w:r>
      <w:r>
        <w:rPr>
          <w:rFonts w:ascii="Times New Roman" w:hAnsi="Times New Roman" w:cs="Times New Roman"/>
          <w:i/>
          <w:sz w:val="24"/>
          <w:szCs w:val="24"/>
        </w:rPr>
        <w:t>rule</w:t>
      </w:r>
      <w:r>
        <w:rPr>
          <w:rFonts w:ascii="Times New Roman" w:hAnsi="Times New Roman" w:cs="Times New Roman"/>
          <w:sz w:val="24"/>
          <w:szCs w:val="24"/>
        </w:rPr>
        <w:t xml:space="preserve"> not a description of actual decisions and behaviour. </w:t>
      </w:r>
      <w:r w:rsidR="008C0047">
        <w:rPr>
          <w:rFonts w:ascii="Times New Roman" w:hAnsi="Times New Roman" w:cs="Times New Roman"/>
          <w:sz w:val="24"/>
          <w:szCs w:val="24"/>
        </w:rPr>
        <w:t>The sources of preferences could be social, cultural or even spiritual</w:t>
      </w:r>
      <w:r w:rsidR="00622069">
        <w:rPr>
          <w:rFonts w:ascii="Times New Roman" w:hAnsi="Times New Roman" w:cs="Times New Roman"/>
          <w:sz w:val="24"/>
          <w:szCs w:val="24"/>
        </w:rPr>
        <w:t>. C</w:t>
      </w:r>
      <w:r w:rsidR="008C0047">
        <w:rPr>
          <w:rFonts w:ascii="Times New Roman" w:hAnsi="Times New Roman" w:cs="Times New Roman"/>
          <w:sz w:val="24"/>
          <w:szCs w:val="24"/>
        </w:rPr>
        <w:t xml:space="preserve">onsider for example the comparison between the ‘sinful nature’ and the ‘Spirit led’ nature in Galatians 4. The presumption of the paradigm is that preferences are always self-interested, so exclude relational dimensions. </w:t>
      </w:r>
      <w:r w:rsidR="00622069">
        <w:rPr>
          <w:rFonts w:ascii="Times New Roman" w:hAnsi="Times New Roman" w:cs="Times New Roman"/>
          <w:sz w:val="24"/>
          <w:szCs w:val="24"/>
        </w:rPr>
        <w:t>By contrast,</w:t>
      </w:r>
      <w:r w:rsidR="008C0047">
        <w:rPr>
          <w:rFonts w:ascii="Times New Roman" w:hAnsi="Times New Roman" w:cs="Times New Roman"/>
          <w:sz w:val="24"/>
          <w:szCs w:val="24"/>
        </w:rPr>
        <w:t xml:space="preserve"> Sen notes the idea of commitment: that is, preferences leading to decisions and acts that actually lower utility for the person, such as giving to a neighbour or contributing at work beyond the ‘call of duty’. The prevailing sense </w:t>
      </w:r>
      <w:r w:rsidR="00DE3AE4">
        <w:rPr>
          <w:rFonts w:ascii="Times New Roman" w:hAnsi="Times New Roman" w:cs="Times New Roman"/>
          <w:sz w:val="24"/>
          <w:szCs w:val="24"/>
        </w:rPr>
        <w:t xml:space="preserve">of the rational choice paradigm </w:t>
      </w:r>
      <w:r w:rsidR="008C0047">
        <w:rPr>
          <w:rFonts w:ascii="Times New Roman" w:hAnsi="Times New Roman" w:cs="Times New Roman"/>
          <w:sz w:val="24"/>
          <w:szCs w:val="24"/>
        </w:rPr>
        <w:t>is that decisions are made on a personal cost-benefit calculation as the only ‘rational’ basis</w:t>
      </w:r>
      <w:r w:rsidR="00DE3AE4">
        <w:rPr>
          <w:rFonts w:ascii="Times New Roman" w:hAnsi="Times New Roman" w:cs="Times New Roman"/>
          <w:sz w:val="24"/>
          <w:szCs w:val="24"/>
        </w:rPr>
        <w:t>. B</w:t>
      </w:r>
      <w:r w:rsidR="008C0047">
        <w:rPr>
          <w:rFonts w:ascii="Times New Roman" w:hAnsi="Times New Roman" w:cs="Times New Roman"/>
          <w:sz w:val="24"/>
          <w:szCs w:val="24"/>
        </w:rPr>
        <w:t>ut the Christian understanding of rationality is quite different, with reasons for acting arising from God’s normative intent</w:t>
      </w:r>
      <w:r w:rsidR="00DE3AE4">
        <w:rPr>
          <w:rFonts w:ascii="Times New Roman" w:hAnsi="Times New Roman" w:cs="Times New Roman"/>
          <w:sz w:val="24"/>
          <w:szCs w:val="24"/>
        </w:rPr>
        <w:t xml:space="preserve">, including love of neighbour. </w:t>
      </w:r>
    </w:p>
    <w:p w:rsidR="00DE3AE4" w:rsidRPr="00DE3AE4" w:rsidRDefault="00DE3AE4" w:rsidP="00DE3AE4">
      <w:pPr>
        <w:pStyle w:val="ListParagraph"/>
        <w:numPr>
          <w:ilvl w:val="1"/>
          <w:numId w:val="1"/>
        </w:numPr>
        <w:rPr>
          <w:rFonts w:ascii="Times New Roman" w:hAnsi="Times New Roman" w:cs="Times New Roman"/>
          <w:b/>
          <w:sz w:val="24"/>
          <w:szCs w:val="24"/>
        </w:rPr>
      </w:pPr>
      <w:r w:rsidRPr="00DE3AE4">
        <w:rPr>
          <w:rFonts w:ascii="Times New Roman" w:hAnsi="Times New Roman" w:cs="Times New Roman"/>
          <w:b/>
          <w:sz w:val="24"/>
          <w:szCs w:val="24"/>
        </w:rPr>
        <w:t>Beyond rational choice: forms of rationality and giving content to preferences</w:t>
      </w:r>
    </w:p>
    <w:p w:rsidR="00912E92" w:rsidRDefault="00912E92" w:rsidP="00DE3AE4">
      <w:pPr>
        <w:ind w:left="360"/>
        <w:rPr>
          <w:rFonts w:ascii="Times New Roman" w:hAnsi="Times New Roman" w:cs="Times New Roman"/>
          <w:sz w:val="24"/>
          <w:szCs w:val="24"/>
        </w:rPr>
      </w:pPr>
      <w:r>
        <w:rPr>
          <w:rFonts w:ascii="Times New Roman" w:hAnsi="Times New Roman" w:cs="Times New Roman"/>
          <w:sz w:val="24"/>
          <w:szCs w:val="24"/>
        </w:rPr>
        <w:t xml:space="preserve">Dissatisfaction with standard rational choice theories as the basis for analysing human behaviour has grown in recent years. One strand of literature challenges the standard model of rational choice: the other argues that we should do more to identify actual human preferences. </w:t>
      </w:r>
    </w:p>
    <w:p w:rsidR="00DE3AE4" w:rsidRDefault="00DE3AE4" w:rsidP="00DE3AE4">
      <w:pPr>
        <w:ind w:left="360"/>
        <w:rPr>
          <w:rFonts w:ascii="Times New Roman" w:hAnsi="Times New Roman" w:cs="Times New Roman"/>
          <w:sz w:val="24"/>
          <w:szCs w:val="24"/>
        </w:rPr>
      </w:pPr>
      <w:r>
        <w:rPr>
          <w:rFonts w:ascii="Times New Roman" w:hAnsi="Times New Roman" w:cs="Times New Roman"/>
          <w:sz w:val="24"/>
          <w:szCs w:val="24"/>
        </w:rPr>
        <w:t xml:space="preserve">V L Smith in his </w:t>
      </w:r>
      <w:r>
        <w:rPr>
          <w:rFonts w:ascii="Times New Roman" w:hAnsi="Times New Roman" w:cs="Times New Roman"/>
          <w:sz w:val="24"/>
          <w:szCs w:val="24"/>
          <w:u w:val="single"/>
        </w:rPr>
        <w:t>Rationality in Economics</w:t>
      </w:r>
      <w:r>
        <w:rPr>
          <w:rFonts w:ascii="Times New Roman" w:hAnsi="Times New Roman" w:cs="Times New Roman"/>
          <w:sz w:val="24"/>
          <w:szCs w:val="24"/>
        </w:rPr>
        <w:t xml:space="preserve"> (2008) </w:t>
      </w:r>
      <w:r w:rsidR="00912E92">
        <w:rPr>
          <w:rFonts w:ascii="Times New Roman" w:hAnsi="Times New Roman" w:cs="Times New Roman"/>
          <w:sz w:val="24"/>
          <w:szCs w:val="24"/>
        </w:rPr>
        <w:t>follows Hayek in identifying two rather different forms of rationality.</w:t>
      </w:r>
      <w:r w:rsidR="00866E0F">
        <w:rPr>
          <w:rFonts w:ascii="Times New Roman" w:hAnsi="Times New Roman" w:cs="Times New Roman"/>
          <w:sz w:val="24"/>
          <w:szCs w:val="24"/>
        </w:rPr>
        <w:t xml:space="preserve"> The first form, which is central to rational choice theory, is ‘constructivist’. </w:t>
      </w:r>
      <w:r w:rsidR="00622069">
        <w:rPr>
          <w:rFonts w:ascii="Times New Roman" w:hAnsi="Times New Roman" w:cs="Times New Roman"/>
          <w:sz w:val="24"/>
          <w:szCs w:val="24"/>
        </w:rPr>
        <w:t>In the constructivist model, t</w:t>
      </w:r>
      <w:r w:rsidR="00866E0F">
        <w:rPr>
          <w:rFonts w:ascii="Times New Roman" w:hAnsi="Times New Roman" w:cs="Times New Roman"/>
          <w:sz w:val="24"/>
          <w:szCs w:val="24"/>
        </w:rPr>
        <w:t>he agent is presumed to be involved in an impersonal market exchange, or any other activity</w:t>
      </w:r>
      <w:r w:rsidR="00622069">
        <w:rPr>
          <w:rFonts w:ascii="Times New Roman" w:hAnsi="Times New Roman" w:cs="Times New Roman"/>
          <w:sz w:val="24"/>
          <w:szCs w:val="24"/>
        </w:rPr>
        <w:t>,</w:t>
      </w:r>
      <w:r w:rsidR="00866E0F">
        <w:rPr>
          <w:rFonts w:ascii="Times New Roman" w:hAnsi="Times New Roman" w:cs="Times New Roman"/>
          <w:sz w:val="24"/>
          <w:szCs w:val="24"/>
        </w:rPr>
        <w:t xml:space="preserve"> where all that matters is the agent’s self-interest, not the interests of others who might be affected by the agent’s decision. The second form is ‘ecological rationality’, which is described as ‘….emergent order in the form of practices, norms and emerging institutional rules governing action by individuals, that are part of our cultural and biological heritage and are created by social interactions.’ Smith gives as an example the implicit social rules governing the summer grazing by cattle on the Alpine pastures in Switzerland. These rules address a free rider problem that has potential to destroy the meadows by overgrazing. Given that the pastures are not fenced, but open to use by all members of the village to which they belong, the individual incentive would be to buy additional livestock in the spring to be fattened on the pastures. The social rule that prevents that </w:t>
      </w:r>
      <w:r w:rsidR="00622069">
        <w:rPr>
          <w:rFonts w:ascii="Times New Roman" w:hAnsi="Times New Roman" w:cs="Times New Roman"/>
          <w:sz w:val="24"/>
          <w:szCs w:val="24"/>
        </w:rPr>
        <w:t xml:space="preserve">from </w:t>
      </w:r>
      <w:r w:rsidR="00866E0F">
        <w:rPr>
          <w:rFonts w:ascii="Times New Roman" w:hAnsi="Times New Roman" w:cs="Times New Roman"/>
          <w:sz w:val="24"/>
          <w:szCs w:val="24"/>
        </w:rPr>
        <w:t xml:space="preserve">happening has developed over generations: a farmer is only permitted to graze on the </w:t>
      </w:r>
      <w:proofErr w:type="gramStart"/>
      <w:r w:rsidR="00866E0F">
        <w:rPr>
          <w:rFonts w:ascii="Times New Roman" w:hAnsi="Times New Roman" w:cs="Times New Roman"/>
          <w:sz w:val="24"/>
          <w:szCs w:val="24"/>
        </w:rPr>
        <w:t>alps</w:t>
      </w:r>
      <w:proofErr w:type="gramEnd"/>
      <w:r w:rsidR="00866E0F">
        <w:rPr>
          <w:rFonts w:ascii="Times New Roman" w:hAnsi="Times New Roman" w:cs="Times New Roman"/>
          <w:sz w:val="24"/>
          <w:szCs w:val="24"/>
        </w:rPr>
        <w:t xml:space="preserve"> the number of cattle that he has sustained over the winter. </w:t>
      </w:r>
      <w:r w:rsidR="00520A1A">
        <w:rPr>
          <w:rFonts w:ascii="Times New Roman" w:hAnsi="Times New Roman" w:cs="Times New Roman"/>
          <w:sz w:val="24"/>
          <w:szCs w:val="24"/>
        </w:rPr>
        <w:t xml:space="preserve">Similar arrangements are found in other parts of the world where </w:t>
      </w:r>
      <w:r w:rsidR="00520A1A">
        <w:rPr>
          <w:rFonts w:ascii="Times New Roman" w:hAnsi="Times New Roman" w:cs="Times New Roman"/>
          <w:sz w:val="24"/>
          <w:szCs w:val="24"/>
        </w:rPr>
        <w:lastRenderedPageBreak/>
        <w:t xml:space="preserve">common resources need to be protected from exploitation by individuals. Smith argues that ‘ecological rationality’ is in fact fairly commonplace in human communities, and becomes central to how people actually behave when faced with opportunities to pursue self-interest in a constructivist manner. So participants bring social exchange experiences into experimental games in ‘laboratory’ conditions, and behave cooperatively even though the structure of the game (and usually rewards) suggests that rationally they should not. This ‘paradoxical’ behaviour has been widely reported in behavioural economics. </w:t>
      </w:r>
      <w:r w:rsidR="002728F8">
        <w:rPr>
          <w:rFonts w:ascii="Times New Roman" w:hAnsi="Times New Roman" w:cs="Times New Roman"/>
          <w:sz w:val="24"/>
          <w:szCs w:val="24"/>
        </w:rPr>
        <w:t>But as Amartya Sen has pointed out, the ‘paradox’ is that we have defined ‘rationality’ in such a narrow</w:t>
      </w:r>
      <w:r w:rsidR="00622069">
        <w:rPr>
          <w:rFonts w:ascii="Times New Roman" w:hAnsi="Times New Roman" w:cs="Times New Roman"/>
          <w:sz w:val="24"/>
          <w:szCs w:val="24"/>
        </w:rPr>
        <w:t>ly</w:t>
      </w:r>
      <w:r w:rsidR="002728F8">
        <w:rPr>
          <w:rFonts w:ascii="Times New Roman" w:hAnsi="Times New Roman" w:cs="Times New Roman"/>
          <w:sz w:val="24"/>
          <w:szCs w:val="24"/>
        </w:rPr>
        <w:t xml:space="preserve"> self-interested way. More broadly, </w:t>
      </w:r>
      <w:r w:rsidR="00622069">
        <w:rPr>
          <w:rFonts w:ascii="Times New Roman" w:hAnsi="Times New Roman" w:cs="Times New Roman"/>
          <w:sz w:val="24"/>
          <w:szCs w:val="24"/>
        </w:rPr>
        <w:t xml:space="preserve">Sen argues, </w:t>
      </w:r>
      <w:r w:rsidR="002728F8">
        <w:rPr>
          <w:rFonts w:ascii="Times New Roman" w:hAnsi="Times New Roman" w:cs="Times New Roman"/>
          <w:sz w:val="24"/>
          <w:szCs w:val="24"/>
        </w:rPr>
        <w:t>rationality involves giving reasons for one’s actions, but those reasons do</w:t>
      </w:r>
      <w:r w:rsidR="00622069">
        <w:rPr>
          <w:rFonts w:ascii="Times New Roman" w:hAnsi="Times New Roman" w:cs="Times New Roman"/>
          <w:sz w:val="24"/>
          <w:szCs w:val="24"/>
        </w:rPr>
        <w:t xml:space="preserve"> </w:t>
      </w:r>
      <w:r w:rsidR="002728F8">
        <w:rPr>
          <w:rFonts w:ascii="Times New Roman" w:hAnsi="Times New Roman" w:cs="Times New Roman"/>
          <w:sz w:val="24"/>
          <w:szCs w:val="24"/>
        </w:rPr>
        <w:t>n</w:t>
      </w:r>
      <w:r w:rsidR="00622069">
        <w:rPr>
          <w:rFonts w:ascii="Times New Roman" w:hAnsi="Times New Roman" w:cs="Times New Roman"/>
          <w:sz w:val="24"/>
          <w:szCs w:val="24"/>
        </w:rPr>
        <w:t>o</w:t>
      </w:r>
      <w:r w:rsidR="002728F8">
        <w:rPr>
          <w:rFonts w:ascii="Times New Roman" w:hAnsi="Times New Roman" w:cs="Times New Roman"/>
          <w:sz w:val="24"/>
          <w:szCs w:val="24"/>
        </w:rPr>
        <w:t>t have to be entirely or even mainly self-interested.</w:t>
      </w:r>
    </w:p>
    <w:p w:rsidR="007B368C" w:rsidRDefault="002728F8" w:rsidP="007B368C">
      <w:pPr>
        <w:ind w:left="360"/>
        <w:rPr>
          <w:rFonts w:ascii="Times New Roman" w:hAnsi="Times New Roman" w:cs="Times New Roman"/>
          <w:sz w:val="24"/>
          <w:szCs w:val="24"/>
        </w:rPr>
      </w:pPr>
      <w:r>
        <w:rPr>
          <w:rFonts w:ascii="Times New Roman" w:hAnsi="Times New Roman" w:cs="Times New Roman"/>
          <w:sz w:val="24"/>
          <w:szCs w:val="24"/>
        </w:rPr>
        <w:t xml:space="preserve">The second recent development has been a concern to give content to people’s preferences, so that actual choices can be related to what people actually want in life. The most notable example of this is the burgeoning literature on ‘happiness’, exemplified in the work of Richard Layard, </w:t>
      </w:r>
      <w:r>
        <w:rPr>
          <w:rFonts w:ascii="Times New Roman" w:hAnsi="Times New Roman" w:cs="Times New Roman"/>
          <w:sz w:val="24"/>
          <w:szCs w:val="24"/>
          <w:u w:val="single"/>
        </w:rPr>
        <w:t>Happiness: lessons from a new science</w:t>
      </w:r>
      <w:r>
        <w:rPr>
          <w:rFonts w:ascii="Times New Roman" w:hAnsi="Times New Roman" w:cs="Times New Roman"/>
          <w:sz w:val="24"/>
          <w:szCs w:val="24"/>
        </w:rPr>
        <w:t xml:space="preserve"> (2005). </w:t>
      </w:r>
      <w:r w:rsidR="00622069">
        <w:rPr>
          <w:rFonts w:ascii="Times New Roman" w:hAnsi="Times New Roman" w:cs="Times New Roman"/>
          <w:sz w:val="24"/>
          <w:szCs w:val="24"/>
        </w:rPr>
        <w:t>Layard’s</w:t>
      </w:r>
      <w:r>
        <w:rPr>
          <w:rFonts w:ascii="Times New Roman" w:hAnsi="Times New Roman" w:cs="Times New Roman"/>
          <w:sz w:val="24"/>
          <w:szCs w:val="24"/>
        </w:rPr>
        <w:t xml:space="preserve"> starting point is the definition ‘Happiness is feeling good, and misery is feeling bad’. His (unsurprising) conclusion is that income and more ‘stuff’ do not make us happy, at least once a certain level of income and sufficiency has been reached. </w:t>
      </w:r>
      <w:r w:rsidR="007B368C">
        <w:rPr>
          <w:rFonts w:ascii="Times New Roman" w:hAnsi="Times New Roman" w:cs="Times New Roman"/>
          <w:sz w:val="24"/>
          <w:szCs w:val="24"/>
        </w:rPr>
        <w:t>What make us happy are status, security</w:t>
      </w:r>
      <w:r w:rsidR="00622069">
        <w:rPr>
          <w:rFonts w:ascii="Times New Roman" w:hAnsi="Times New Roman" w:cs="Times New Roman"/>
          <w:sz w:val="24"/>
          <w:szCs w:val="24"/>
        </w:rPr>
        <w:t>,</w:t>
      </w:r>
      <w:r w:rsidR="007B368C">
        <w:rPr>
          <w:rFonts w:ascii="Times New Roman" w:hAnsi="Times New Roman" w:cs="Times New Roman"/>
          <w:sz w:val="24"/>
          <w:szCs w:val="24"/>
        </w:rPr>
        <w:t xml:space="preserve"> and being able to trust others. So reported happiness levels in the advanced economies are correlated with good family relationships, a secure financial situation, work, community and friends, health, personal freedom, and values (in that order). By contrast, unhappiness is correlated closely with the loss of a spouse or partner, unemployment, poor health (including importantly mental health), and loss of freedom. These indicators of happiness and unhappiness are also based on genetic predispositions and upbringing – the classic mixture of nature and nurture. </w:t>
      </w:r>
    </w:p>
    <w:p w:rsidR="007B368C" w:rsidRDefault="007B368C" w:rsidP="007B368C">
      <w:pPr>
        <w:ind w:left="360"/>
        <w:rPr>
          <w:rFonts w:ascii="Times New Roman" w:hAnsi="Times New Roman" w:cs="Times New Roman"/>
          <w:b/>
          <w:sz w:val="24"/>
          <w:szCs w:val="24"/>
        </w:rPr>
      </w:pPr>
      <w:r w:rsidRPr="007B368C">
        <w:rPr>
          <w:rFonts w:ascii="Times New Roman" w:hAnsi="Times New Roman" w:cs="Times New Roman"/>
          <w:b/>
          <w:sz w:val="24"/>
          <w:szCs w:val="24"/>
        </w:rPr>
        <w:t>4.4 Rational choice: a Christian evaluation</w:t>
      </w:r>
    </w:p>
    <w:p w:rsidR="005D21D6" w:rsidRDefault="005D21D6" w:rsidP="007B368C">
      <w:pPr>
        <w:ind w:left="360"/>
        <w:rPr>
          <w:rFonts w:ascii="Times New Roman" w:hAnsi="Times New Roman" w:cs="Times New Roman"/>
          <w:sz w:val="24"/>
          <w:szCs w:val="24"/>
        </w:rPr>
      </w:pPr>
      <w:r>
        <w:rPr>
          <w:rFonts w:ascii="Times New Roman" w:hAnsi="Times New Roman" w:cs="Times New Roman"/>
          <w:sz w:val="24"/>
          <w:szCs w:val="24"/>
        </w:rPr>
        <w:t>The rational choice paradigm has had a long innings in the social sciences, and one is tempted to think that it must have got a number of things right to have</w:t>
      </w:r>
      <w:r w:rsidR="00E70B97">
        <w:rPr>
          <w:rFonts w:ascii="Times New Roman" w:hAnsi="Times New Roman" w:cs="Times New Roman"/>
          <w:sz w:val="24"/>
          <w:szCs w:val="24"/>
        </w:rPr>
        <w:t xml:space="preserve"> been such a dominant framework. </w:t>
      </w:r>
    </w:p>
    <w:p w:rsidR="00482EB5" w:rsidRDefault="00E70B97" w:rsidP="00482EB5">
      <w:pPr>
        <w:ind w:left="360"/>
        <w:rPr>
          <w:rFonts w:ascii="Times New Roman" w:hAnsi="Times New Roman" w:cs="Times New Roman"/>
          <w:sz w:val="24"/>
          <w:szCs w:val="24"/>
        </w:rPr>
      </w:pPr>
      <w:r>
        <w:rPr>
          <w:rFonts w:ascii="Times New Roman" w:hAnsi="Times New Roman" w:cs="Times New Roman"/>
          <w:sz w:val="24"/>
          <w:szCs w:val="24"/>
        </w:rPr>
        <w:t xml:space="preserve">It is, for a start, apparently consistent with the theological anthropology that focuses on human responsibility for making choices – the Garden of Eden model, where the man and the woman are given an existential choice and fatefully choose to follow their own desires for autonomy and freedom apart from God. Admittedly the nature of the choice to be made is more significant than the day-to-day choices that are the focus of standard choice theory in economics and politics where the theory holds sway. Rationality is an essential characteristic of humanity in theological thought. So too is the idea that human beings are motivated by passions: we are after all created beings with desires for food, survival, and sex. The </w:t>
      </w:r>
      <w:r w:rsidR="00482EB5">
        <w:rPr>
          <w:rFonts w:ascii="Times New Roman" w:hAnsi="Times New Roman" w:cs="Times New Roman"/>
          <w:sz w:val="24"/>
          <w:szCs w:val="24"/>
        </w:rPr>
        <w:t xml:space="preserve">issue is whether that is all that we are. Perhaps the concept of fallen human beings gives a dominant role to these basic passions. But not the only role, since theological anthropology also avers that we have the capacity for entering into relationships that can trump a sole focus on the passions when it comes to the choices we </w:t>
      </w:r>
      <w:r w:rsidR="00482EB5">
        <w:rPr>
          <w:rFonts w:ascii="Times New Roman" w:hAnsi="Times New Roman" w:cs="Times New Roman"/>
          <w:sz w:val="24"/>
          <w:szCs w:val="24"/>
        </w:rPr>
        <w:lastRenderedPageBreak/>
        <w:t xml:space="preserve">make. The other element of a biblical anthropology is that choice has a moral dimension, and we can be held responsible for the decisions we make. This is not necessarily incompatible with choice theory, but it is certainly missing from the </w:t>
      </w:r>
      <w:proofErr w:type="spellStart"/>
      <w:r w:rsidR="00482EB5">
        <w:rPr>
          <w:rFonts w:ascii="Times New Roman" w:hAnsi="Times New Roman" w:cs="Times New Roman"/>
          <w:sz w:val="24"/>
          <w:szCs w:val="24"/>
        </w:rPr>
        <w:t>Humean</w:t>
      </w:r>
      <w:proofErr w:type="spellEnd"/>
      <w:r w:rsidR="00482EB5">
        <w:rPr>
          <w:rFonts w:ascii="Times New Roman" w:hAnsi="Times New Roman" w:cs="Times New Roman"/>
          <w:sz w:val="24"/>
          <w:szCs w:val="24"/>
        </w:rPr>
        <w:t xml:space="preserve"> notion of choice as rationality seeking to serve the passions, as if the latter were in complete control of our lives. </w:t>
      </w:r>
    </w:p>
    <w:p w:rsidR="00B147C5" w:rsidRDefault="00482EB5" w:rsidP="00B147C5">
      <w:pPr>
        <w:ind w:left="360"/>
        <w:rPr>
          <w:rFonts w:ascii="Times New Roman" w:hAnsi="Times New Roman" w:cs="Times New Roman"/>
          <w:sz w:val="24"/>
          <w:szCs w:val="24"/>
        </w:rPr>
      </w:pPr>
      <w:r>
        <w:rPr>
          <w:rFonts w:ascii="Times New Roman" w:hAnsi="Times New Roman" w:cs="Times New Roman"/>
          <w:sz w:val="24"/>
          <w:szCs w:val="24"/>
        </w:rPr>
        <w:t xml:space="preserve">A Christian understanding of rationality also has a good deal in common with Sen’s observations about rational choice considered above. Rationality means giving reasons for actions, not just maximising well-being or utility. </w:t>
      </w:r>
      <w:r w:rsidR="00B147C5">
        <w:rPr>
          <w:rFonts w:ascii="Times New Roman" w:hAnsi="Times New Roman" w:cs="Times New Roman"/>
          <w:sz w:val="24"/>
          <w:szCs w:val="24"/>
        </w:rPr>
        <w:t xml:space="preserve">It is not difficult to identify choices which are rational even though they actually diminish one’s well-being or (putative) utility. </w:t>
      </w:r>
      <w:r w:rsidR="00B470D9">
        <w:rPr>
          <w:rFonts w:ascii="Times New Roman" w:hAnsi="Times New Roman" w:cs="Times New Roman"/>
          <w:sz w:val="24"/>
          <w:szCs w:val="24"/>
        </w:rPr>
        <w:t>If significant enough, t</w:t>
      </w:r>
      <w:r w:rsidR="00B147C5">
        <w:rPr>
          <w:rFonts w:ascii="Times New Roman" w:hAnsi="Times New Roman" w:cs="Times New Roman"/>
          <w:sz w:val="24"/>
          <w:szCs w:val="24"/>
        </w:rPr>
        <w:t xml:space="preserve">hese </w:t>
      </w:r>
      <w:r w:rsidR="00B470D9">
        <w:rPr>
          <w:rFonts w:ascii="Times New Roman" w:hAnsi="Times New Roman" w:cs="Times New Roman"/>
          <w:sz w:val="24"/>
          <w:szCs w:val="24"/>
        </w:rPr>
        <w:t xml:space="preserve">choices </w:t>
      </w:r>
      <w:r w:rsidR="00B147C5">
        <w:rPr>
          <w:rFonts w:ascii="Times New Roman" w:hAnsi="Times New Roman" w:cs="Times New Roman"/>
          <w:sz w:val="24"/>
          <w:szCs w:val="24"/>
        </w:rPr>
        <w:t xml:space="preserve">will often involve life commitments or projects, which give reasons that lie completely outside the narrow calculus of standard choice theory. </w:t>
      </w:r>
    </w:p>
    <w:p w:rsidR="00B147C5" w:rsidRPr="005D21D6" w:rsidRDefault="00B147C5" w:rsidP="00B147C5">
      <w:pPr>
        <w:ind w:left="360"/>
        <w:rPr>
          <w:rFonts w:ascii="Times New Roman" w:hAnsi="Times New Roman" w:cs="Times New Roman"/>
          <w:sz w:val="24"/>
          <w:szCs w:val="24"/>
        </w:rPr>
      </w:pPr>
      <w:r>
        <w:rPr>
          <w:rFonts w:ascii="Times New Roman" w:hAnsi="Times New Roman" w:cs="Times New Roman"/>
          <w:sz w:val="24"/>
          <w:szCs w:val="24"/>
        </w:rPr>
        <w:t xml:space="preserve">Christian anthropology will also find much to commend in the concept of ‘ecological rationality’ expounded by V L Smith. The fact that human beings are inescapably social, being created in the image of </w:t>
      </w:r>
      <w:r w:rsidR="00B470D9">
        <w:rPr>
          <w:rFonts w:ascii="Times New Roman" w:hAnsi="Times New Roman" w:cs="Times New Roman"/>
          <w:sz w:val="24"/>
          <w:szCs w:val="24"/>
        </w:rPr>
        <w:t xml:space="preserve">the triune </w:t>
      </w:r>
      <w:r>
        <w:rPr>
          <w:rFonts w:ascii="Times New Roman" w:hAnsi="Times New Roman" w:cs="Times New Roman"/>
          <w:sz w:val="24"/>
          <w:szCs w:val="24"/>
        </w:rPr>
        <w:t>God, makes them open to community related motivations that are absent from the pure rational choice models. This goes far beyond a concern for family and close friends, to a more general concern for the other person and the public good. It should not come as any surprise that ‘experimental games’ with people have induced other</w:t>
      </w:r>
      <w:r w:rsidR="0080623F">
        <w:rPr>
          <w:rFonts w:ascii="Times New Roman" w:hAnsi="Times New Roman" w:cs="Times New Roman"/>
          <w:sz w:val="24"/>
          <w:szCs w:val="24"/>
        </w:rPr>
        <w:t>-</w:t>
      </w:r>
      <w:r>
        <w:rPr>
          <w:rFonts w:ascii="Times New Roman" w:hAnsi="Times New Roman" w:cs="Times New Roman"/>
          <w:sz w:val="24"/>
          <w:szCs w:val="24"/>
        </w:rPr>
        <w:t xml:space="preserve">relating behaviour that is completely contrary to the standard models. </w:t>
      </w:r>
    </w:p>
    <w:p w:rsidR="007B368C" w:rsidRPr="00546EC3" w:rsidRDefault="00546EC3" w:rsidP="00546EC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Social theory</w:t>
      </w:r>
    </w:p>
    <w:p w:rsidR="00546EC3" w:rsidRDefault="00546EC3" w:rsidP="00546EC3">
      <w:pPr>
        <w:ind w:left="360"/>
        <w:rPr>
          <w:rFonts w:ascii="Times New Roman" w:hAnsi="Times New Roman" w:cs="Times New Roman"/>
          <w:sz w:val="24"/>
          <w:szCs w:val="24"/>
        </w:rPr>
      </w:pPr>
      <w:r>
        <w:rPr>
          <w:rFonts w:ascii="Times New Roman" w:hAnsi="Times New Roman" w:cs="Times New Roman"/>
          <w:sz w:val="24"/>
          <w:szCs w:val="24"/>
        </w:rPr>
        <w:t xml:space="preserve">The third major contemporary approach in the social sciences to understanding human nature and behaviour is social theory. This approach has three points of departure. First, it builds on the simple idea that people don’t just ‘behave’, but commonly give reasons or justifications for their behaviour. So a Christian asked why she goes to church </w:t>
      </w:r>
      <w:r w:rsidR="00B470D9">
        <w:rPr>
          <w:rFonts w:ascii="Times New Roman" w:hAnsi="Times New Roman" w:cs="Times New Roman"/>
          <w:sz w:val="24"/>
          <w:szCs w:val="24"/>
        </w:rPr>
        <w:t>at Easter</w:t>
      </w:r>
      <w:r>
        <w:rPr>
          <w:rFonts w:ascii="Times New Roman" w:hAnsi="Times New Roman" w:cs="Times New Roman"/>
          <w:sz w:val="24"/>
          <w:szCs w:val="24"/>
        </w:rPr>
        <w:t xml:space="preserve">, along with millions of other believers worldwide, will explain that </w:t>
      </w:r>
      <w:r w:rsidR="00B470D9">
        <w:rPr>
          <w:rFonts w:ascii="Times New Roman" w:hAnsi="Times New Roman" w:cs="Times New Roman"/>
          <w:sz w:val="24"/>
          <w:szCs w:val="24"/>
        </w:rPr>
        <w:t>it</w:t>
      </w:r>
      <w:r>
        <w:rPr>
          <w:rFonts w:ascii="Times New Roman" w:hAnsi="Times New Roman" w:cs="Times New Roman"/>
          <w:sz w:val="24"/>
          <w:szCs w:val="24"/>
        </w:rPr>
        <w:t xml:space="preserve"> is an important celebration because of the resurrection of Jesus. </w:t>
      </w:r>
      <w:r w:rsidR="00E212C7">
        <w:rPr>
          <w:rFonts w:ascii="Times New Roman" w:hAnsi="Times New Roman" w:cs="Times New Roman"/>
          <w:sz w:val="24"/>
          <w:szCs w:val="24"/>
        </w:rPr>
        <w:t>The same applies to much less significant behaviour: so a person might explain that he is going out to buy a paper, or to visit the library, or to have coffee with a friend. All of these activities have a social context: buying a paper is a sign of involvement with the news of the day</w:t>
      </w:r>
      <w:r w:rsidR="00B470D9">
        <w:rPr>
          <w:rFonts w:ascii="Times New Roman" w:hAnsi="Times New Roman" w:cs="Times New Roman"/>
          <w:sz w:val="24"/>
          <w:szCs w:val="24"/>
        </w:rPr>
        <w:t>;</w:t>
      </w:r>
      <w:r w:rsidR="00E212C7">
        <w:rPr>
          <w:rFonts w:ascii="Times New Roman" w:hAnsi="Times New Roman" w:cs="Times New Roman"/>
          <w:sz w:val="24"/>
          <w:szCs w:val="24"/>
        </w:rPr>
        <w:t xml:space="preserve"> visiting the library could indicate a love of reading or just that the person is pursuing a degree course and needs to pick up the course books</w:t>
      </w:r>
      <w:r w:rsidR="00B470D9">
        <w:rPr>
          <w:rFonts w:ascii="Times New Roman" w:hAnsi="Times New Roman" w:cs="Times New Roman"/>
          <w:sz w:val="24"/>
          <w:szCs w:val="24"/>
        </w:rPr>
        <w:t>; and</w:t>
      </w:r>
      <w:r w:rsidR="00E212C7">
        <w:rPr>
          <w:rFonts w:ascii="Times New Roman" w:hAnsi="Times New Roman" w:cs="Times New Roman"/>
          <w:sz w:val="24"/>
          <w:szCs w:val="24"/>
        </w:rPr>
        <w:t xml:space="preserve"> having coffee with a friend could be just a friendly social occasion, but might have a more serious ‘agenda’. These things are so commonplace in daily life that we hardly think about them or note them. This brings us to the second point: reasons are generally culturally specific and related to accepted social norms. </w:t>
      </w:r>
      <w:r w:rsidR="005548D4">
        <w:rPr>
          <w:rFonts w:ascii="Times New Roman" w:hAnsi="Times New Roman" w:cs="Times New Roman"/>
          <w:sz w:val="24"/>
          <w:szCs w:val="24"/>
        </w:rPr>
        <w:t>In that sense, the behaviour may well be entirely predictable and not worthy of comment; but that does not imply that the reasons for particular actions are not what drives the behaviour. The third point follows: human beings become ‘socialised’, that is they internalise social norms of behaviour which are applied ‘automatically’ or ‘intuitively’.</w:t>
      </w:r>
      <w:r w:rsidR="00F35C98">
        <w:rPr>
          <w:rFonts w:ascii="Times New Roman" w:hAnsi="Times New Roman" w:cs="Times New Roman"/>
          <w:sz w:val="24"/>
          <w:szCs w:val="24"/>
        </w:rPr>
        <w:t xml:space="preserve"> </w:t>
      </w:r>
    </w:p>
    <w:p w:rsidR="0080623F" w:rsidRDefault="0080623F" w:rsidP="0080623F">
      <w:pPr>
        <w:ind w:left="360"/>
        <w:rPr>
          <w:rFonts w:ascii="Times New Roman" w:hAnsi="Times New Roman" w:cs="Times New Roman"/>
          <w:sz w:val="24"/>
          <w:szCs w:val="24"/>
        </w:rPr>
      </w:pPr>
      <w:r>
        <w:rPr>
          <w:rFonts w:ascii="Times New Roman" w:hAnsi="Times New Roman" w:cs="Times New Roman"/>
          <w:sz w:val="24"/>
          <w:szCs w:val="24"/>
        </w:rPr>
        <w:lastRenderedPageBreak/>
        <w:t>[The relation of this approach to the thinking of the philosophical ‘worthies’ of the Enlightenment is less apparent. It is closest to the approach of Locke, who, compared to the other two, focused his arguments a bit less on human autonomy and a bit more on the social context in which human beings live and make decisions about their lives. But it is perhaps more important to note the impact of some 19</w:t>
      </w:r>
      <w:r w:rsidRPr="0080623F">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thinkers, notably Marx and Comte, as the intellectual forbears of this approach. They too wrote in contradiction of any Christian understanding of humanity and society.] </w:t>
      </w:r>
    </w:p>
    <w:p w:rsidR="00C037B4" w:rsidRPr="00C037B4" w:rsidRDefault="00C037B4" w:rsidP="00546EC3">
      <w:pPr>
        <w:ind w:left="360"/>
        <w:rPr>
          <w:rFonts w:ascii="Times New Roman" w:hAnsi="Times New Roman" w:cs="Times New Roman"/>
          <w:b/>
          <w:sz w:val="24"/>
          <w:szCs w:val="24"/>
        </w:rPr>
      </w:pPr>
      <w:r>
        <w:rPr>
          <w:rFonts w:ascii="Times New Roman" w:hAnsi="Times New Roman" w:cs="Times New Roman"/>
          <w:b/>
          <w:sz w:val="24"/>
          <w:szCs w:val="24"/>
        </w:rPr>
        <w:t>5.1 The social construction of reality</w:t>
      </w:r>
    </w:p>
    <w:p w:rsidR="00F35C98" w:rsidRDefault="00F35C98" w:rsidP="00546EC3">
      <w:pPr>
        <w:ind w:left="360"/>
        <w:rPr>
          <w:rFonts w:ascii="Times New Roman" w:hAnsi="Times New Roman" w:cs="Times New Roman"/>
          <w:sz w:val="24"/>
          <w:szCs w:val="24"/>
        </w:rPr>
      </w:pPr>
      <w:r>
        <w:rPr>
          <w:rFonts w:ascii="Times New Roman" w:hAnsi="Times New Roman" w:cs="Times New Roman"/>
          <w:sz w:val="24"/>
          <w:szCs w:val="24"/>
        </w:rPr>
        <w:t xml:space="preserve">The question is from where </w:t>
      </w:r>
      <w:proofErr w:type="gramStart"/>
      <w:r w:rsidR="00B470D9">
        <w:rPr>
          <w:rFonts w:ascii="Times New Roman" w:hAnsi="Times New Roman" w:cs="Times New Roman"/>
          <w:sz w:val="24"/>
          <w:szCs w:val="24"/>
        </w:rPr>
        <w:t xml:space="preserve">do </w:t>
      </w:r>
      <w:r w:rsidR="0080623F">
        <w:rPr>
          <w:rFonts w:ascii="Times New Roman" w:hAnsi="Times New Roman" w:cs="Times New Roman"/>
          <w:sz w:val="24"/>
          <w:szCs w:val="24"/>
        </w:rPr>
        <w:t>social</w:t>
      </w:r>
      <w:proofErr w:type="gramEnd"/>
      <w:r w:rsidR="0080623F">
        <w:rPr>
          <w:rFonts w:ascii="Times New Roman" w:hAnsi="Times New Roman" w:cs="Times New Roman"/>
          <w:sz w:val="24"/>
          <w:szCs w:val="24"/>
        </w:rPr>
        <w:t xml:space="preserve"> </w:t>
      </w:r>
      <w:r>
        <w:rPr>
          <w:rFonts w:ascii="Times New Roman" w:hAnsi="Times New Roman" w:cs="Times New Roman"/>
          <w:sz w:val="24"/>
          <w:szCs w:val="24"/>
        </w:rPr>
        <w:t xml:space="preserve">norms come. The definitive answer was given by Peter Berger and T </w:t>
      </w:r>
      <w:proofErr w:type="spellStart"/>
      <w:r>
        <w:rPr>
          <w:rFonts w:ascii="Times New Roman" w:hAnsi="Times New Roman" w:cs="Times New Roman"/>
          <w:sz w:val="24"/>
          <w:szCs w:val="24"/>
        </w:rPr>
        <w:t>Luckmann</w:t>
      </w:r>
      <w:proofErr w:type="spellEnd"/>
      <w:r>
        <w:rPr>
          <w:rFonts w:ascii="Times New Roman" w:hAnsi="Times New Roman" w:cs="Times New Roman"/>
          <w:sz w:val="24"/>
          <w:szCs w:val="24"/>
        </w:rPr>
        <w:t xml:space="preserve"> in </w:t>
      </w:r>
      <w:r>
        <w:rPr>
          <w:rFonts w:ascii="Times New Roman" w:hAnsi="Times New Roman" w:cs="Times New Roman"/>
          <w:sz w:val="24"/>
          <w:szCs w:val="24"/>
          <w:u w:val="single"/>
        </w:rPr>
        <w:t>The Social Construction of Reality</w:t>
      </w:r>
      <w:r>
        <w:rPr>
          <w:rFonts w:ascii="Times New Roman" w:hAnsi="Times New Roman" w:cs="Times New Roman"/>
          <w:sz w:val="24"/>
          <w:szCs w:val="24"/>
        </w:rPr>
        <w:t xml:space="preserve"> (1966), where they advanced a ‘strong version’ of social constructionism (as described by Christian Smith):</w:t>
      </w:r>
    </w:p>
    <w:p w:rsidR="00F35C98" w:rsidRDefault="00F35C98" w:rsidP="00F35C98">
      <w:pPr>
        <w:ind w:left="360"/>
        <w:rPr>
          <w:rFonts w:ascii="Times New Roman" w:hAnsi="Times New Roman" w:cs="Times New Roman"/>
          <w:sz w:val="24"/>
          <w:szCs w:val="24"/>
        </w:rPr>
      </w:pPr>
      <w:r w:rsidRPr="00F35C98">
        <w:rPr>
          <w:rFonts w:ascii="Times New Roman" w:hAnsi="Times New Roman" w:cs="Times New Roman"/>
          <w:sz w:val="24"/>
          <w:szCs w:val="24"/>
        </w:rPr>
        <w:t xml:space="preserve"> ‘Reality itself for humans is a human social construction, constituted by human mental categories, discursive practices, definitions of situations, and symbolic exchanges that are sustained as ‘real’ through on-going social interactions that are in turn shaped by particular interests, perspectives, and, usually, imbalances of power – our knowledge about reality is therefore entirely culturally relative, since no human has access to reality ‘as it really is’, …., because we can never escape our epistemological and linguistic limits to verify whether our beliefs about reality correspond with externally objective reality.’</w:t>
      </w:r>
    </w:p>
    <w:p w:rsidR="00DF6502" w:rsidRDefault="00F35C98" w:rsidP="00F35C98">
      <w:pPr>
        <w:ind w:left="360"/>
        <w:rPr>
          <w:rFonts w:ascii="Times New Roman" w:hAnsi="Times New Roman" w:cs="Times New Roman"/>
          <w:sz w:val="24"/>
          <w:szCs w:val="24"/>
        </w:rPr>
      </w:pPr>
      <w:r>
        <w:rPr>
          <w:rFonts w:ascii="Times New Roman" w:hAnsi="Times New Roman" w:cs="Times New Roman"/>
          <w:sz w:val="24"/>
          <w:szCs w:val="24"/>
        </w:rPr>
        <w:t xml:space="preserve">This approach is widely favoured by social scientists, </w:t>
      </w:r>
      <w:r w:rsidR="00631ACB">
        <w:rPr>
          <w:rFonts w:ascii="Times New Roman" w:hAnsi="Times New Roman" w:cs="Times New Roman"/>
          <w:sz w:val="24"/>
          <w:szCs w:val="24"/>
        </w:rPr>
        <w:t>but</w:t>
      </w:r>
      <w:r>
        <w:rPr>
          <w:rFonts w:ascii="Times New Roman" w:hAnsi="Times New Roman" w:cs="Times New Roman"/>
          <w:sz w:val="24"/>
          <w:szCs w:val="24"/>
        </w:rPr>
        <w:t xml:space="preserve"> has been subjected to intensive scrutiny as for example in I Hacking, </w:t>
      </w:r>
      <w:r>
        <w:rPr>
          <w:rFonts w:ascii="Times New Roman" w:hAnsi="Times New Roman" w:cs="Times New Roman"/>
          <w:sz w:val="24"/>
          <w:szCs w:val="24"/>
          <w:u w:val="single"/>
        </w:rPr>
        <w:t>The Social Construction of What?</w:t>
      </w:r>
      <w:r>
        <w:rPr>
          <w:rFonts w:ascii="Times New Roman" w:hAnsi="Times New Roman" w:cs="Times New Roman"/>
          <w:sz w:val="24"/>
          <w:szCs w:val="24"/>
        </w:rPr>
        <w:t xml:space="preserve"> (1999).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title </w:t>
      </w:r>
      <w:r w:rsidR="00B470D9">
        <w:rPr>
          <w:rFonts w:ascii="Times New Roman" w:hAnsi="Times New Roman" w:cs="Times New Roman"/>
          <w:sz w:val="24"/>
          <w:szCs w:val="24"/>
        </w:rPr>
        <w:t xml:space="preserve">of the book </w:t>
      </w:r>
      <w:r>
        <w:rPr>
          <w:rFonts w:ascii="Times New Roman" w:hAnsi="Times New Roman" w:cs="Times New Roman"/>
          <w:sz w:val="24"/>
          <w:szCs w:val="24"/>
        </w:rPr>
        <w:t xml:space="preserve">is no doubt ironic. </w:t>
      </w:r>
      <w:r w:rsidR="00DF6502">
        <w:rPr>
          <w:rFonts w:ascii="Times New Roman" w:hAnsi="Times New Roman" w:cs="Times New Roman"/>
          <w:sz w:val="24"/>
          <w:szCs w:val="24"/>
        </w:rPr>
        <w:t>Hacking reduces social constructionist analyses to the following formula:</w:t>
      </w:r>
    </w:p>
    <w:p w:rsidR="00DF6502" w:rsidRDefault="00DF6502" w:rsidP="00F35C98">
      <w:pPr>
        <w:ind w:left="360"/>
        <w:rPr>
          <w:rFonts w:ascii="Times New Roman" w:hAnsi="Times New Roman" w:cs="Times New Roman"/>
          <w:sz w:val="24"/>
          <w:szCs w:val="24"/>
        </w:rPr>
      </w:pPr>
      <w:r>
        <w:rPr>
          <w:rFonts w:ascii="Times New Roman" w:hAnsi="Times New Roman" w:cs="Times New Roman"/>
          <w:sz w:val="24"/>
          <w:szCs w:val="24"/>
        </w:rPr>
        <w:t xml:space="preserve">‘Social construction of X: (1) X is taken for granted, X appears to be inevitable; but (2) X need not have existed or need not be as it is, X is not determined by the nature of things, it is not inevitable. Add: (3) X is quite bad as it is, and (4) we would be much better if X were eliminated or at least radically transformed. </w:t>
      </w:r>
    </w:p>
    <w:p w:rsidR="00F35C98" w:rsidRPr="00F35C98" w:rsidRDefault="00DF6502" w:rsidP="00F35C98">
      <w:pPr>
        <w:ind w:left="360"/>
        <w:rPr>
          <w:rFonts w:ascii="Times New Roman" w:hAnsi="Times New Roman" w:cs="Times New Roman"/>
          <w:sz w:val="24"/>
          <w:szCs w:val="24"/>
        </w:rPr>
      </w:pPr>
      <w:r>
        <w:rPr>
          <w:rFonts w:ascii="Times New Roman" w:hAnsi="Times New Roman" w:cs="Times New Roman"/>
          <w:sz w:val="24"/>
          <w:szCs w:val="24"/>
        </w:rPr>
        <w:t>For example</w:t>
      </w:r>
      <w:r w:rsidR="00B470D9">
        <w:rPr>
          <w:rFonts w:ascii="Times New Roman" w:hAnsi="Times New Roman" w:cs="Times New Roman"/>
          <w:sz w:val="24"/>
          <w:szCs w:val="24"/>
        </w:rPr>
        <w:t>, consider constructivist approaches to gender</w:t>
      </w:r>
      <w:r>
        <w:rPr>
          <w:rFonts w:ascii="Times New Roman" w:hAnsi="Times New Roman" w:cs="Times New Roman"/>
          <w:sz w:val="24"/>
          <w:szCs w:val="24"/>
        </w:rPr>
        <w:t xml:space="preserve"> (</w:t>
      </w:r>
      <w:r w:rsidR="00B470D9">
        <w:rPr>
          <w:rFonts w:ascii="Times New Roman" w:hAnsi="Times New Roman" w:cs="Times New Roman"/>
          <w:sz w:val="24"/>
          <w:szCs w:val="24"/>
        </w:rPr>
        <w:t xml:space="preserve">the </w:t>
      </w:r>
      <w:r>
        <w:rPr>
          <w:rFonts w:ascii="Times New Roman" w:hAnsi="Times New Roman" w:cs="Times New Roman"/>
          <w:sz w:val="24"/>
          <w:szCs w:val="24"/>
        </w:rPr>
        <w:t>roles of men and women in society)</w:t>
      </w:r>
      <w:r w:rsidR="00B470D9">
        <w:rPr>
          <w:rFonts w:ascii="Times New Roman" w:hAnsi="Times New Roman" w:cs="Times New Roman"/>
          <w:sz w:val="24"/>
          <w:szCs w:val="24"/>
        </w:rPr>
        <w:t>. Many constructivists take gender to be</w:t>
      </w:r>
      <w:r>
        <w:rPr>
          <w:rFonts w:ascii="Times New Roman" w:hAnsi="Times New Roman" w:cs="Times New Roman"/>
          <w:sz w:val="24"/>
          <w:szCs w:val="24"/>
        </w:rPr>
        <w:t xml:space="preserve"> socially constructed, not an inevitable result of biology, but highly contingent on social</w:t>
      </w:r>
      <w:r w:rsidR="00B470D9">
        <w:rPr>
          <w:rFonts w:ascii="Times New Roman" w:hAnsi="Times New Roman" w:cs="Times New Roman"/>
          <w:sz w:val="24"/>
          <w:szCs w:val="24"/>
        </w:rPr>
        <w:t xml:space="preserve"> and</w:t>
      </w:r>
      <w:r>
        <w:rPr>
          <w:rFonts w:ascii="Times New Roman" w:hAnsi="Times New Roman" w:cs="Times New Roman"/>
          <w:sz w:val="24"/>
          <w:szCs w:val="24"/>
        </w:rPr>
        <w:t xml:space="preserve"> cultural processes. Moreover,</w:t>
      </w:r>
      <w:r w:rsidR="00DE5C5C">
        <w:rPr>
          <w:rFonts w:ascii="Times New Roman" w:hAnsi="Times New Roman" w:cs="Times New Roman"/>
          <w:sz w:val="24"/>
          <w:szCs w:val="24"/>
        </w:rPr>
        <w:t xml:space="preserve"> they suggest</w:t>
      </w:r>
      <w:r>
        <w:rPr>
          <w:rFonts w:ascii="Times New Roman" w:hAnsi="Times New Roman" w:cs="Times New Roman"/>
          <w:sz w:val="24"/>
          <w:szCs w:val="24"/>
        </w:rPr>
        <w:t xml:space="preserve"> current understandings of gender are harmful, and should be eliminated or modified. </w:t>
      </w:r>
      <w:r w:rsidR="00F35C98">
        <w:rPr>
          <w:rFonts w:ascii="Times New Roman" w:hAnsi="Times New Roman" w:cs="Times New Roman"/>
          <w:sz w:val="24"/>
          <w:szCs w:val="24"/>
        </w:rPr>
        <w:t xml:space="preserve"> </w:t>
      </w:r>
    </w:p>
    <w:p w:rsidR="00F35C98" w:rsidRDefault="00DF6502" w:rsidP="00546EC3">
      <w:pPr>
        <w:ind w:left="360"/>
        <w:rPr>
          <w:rFonts w:ascii="Times New Roman" w:hAnsi="Times New Roman" w:cs="Times New Roman"/>
          <w:sz w:val="24"/>
          <w:szCs w:val="24"/>
        </w:rPr>
      </w:pPr>
      <w:r>
        <w:rPr>
          <w:rFonts w:ascii="Times New Roman" w:hAnsi="Times New Roman" w:cs="Times New Roman"/>
          <w:sz w:val="24"/>
          <w:szCs w:val="24"/>
        </w:rPr>
        <w:t xml:space="preserve">The key feature of social constructionist understanding of society is that it is </w:t>
      </w:r>
      <w:r w:rsidRPr="00C037B4">
        <w:rPr>
          <w:rFonts w:ascii="Times New Roman" w:hAnsi="Times New Roman" w:cs="Times New Roman"/>
          <w:i/>
          <w:sz w:val="24"/>
          <w:szCs w:val="24"/>
        </w:rPr>
        <w:t>against</w:t>
      </w:r>
      <w:r>
        <w:rPr>
          <w:rFonts w:ascii="Times New Roman" w:hAnsi="Times New Roman" w:cs="Times New Roman"/>
          <w:sz w:val="24"/>
          <w:szCs w:val="24"/>
        </w:rPr>
        <w:t xml:space="preserve"> any form of essentialism; there is no ‘human nature’, other than what is ‘constructed’ socially. </w:t>
      </w:r>
    </w:p>
    <w:p w:rsidR="00C037B4" w:rsidRPr="00C037B4" w:rsidRDefault="00C037B4" w:rsidP="00C037B4">
      <w:pPr>
        <w:ind w:left="360"/>
        <w:rPr>
          <w:rFonts w:ascii="Times New Roman" w:hAnsi="Times New Roman" w:cs="Times New Roman"/>
          <w:b/>
          <w:sz w:val="24"/>
          <w:szCs w:val="24"/>
        </w:rPr>
      </w:pPr>
      <w:r>
        <w:rPr>
          <w:rFonts w:ascii="Times New Roman" w:hAnsi="Times New Roman" w:cs="Times New Roman"/>
          <w:b/>
          <w:sz w:val="24"/>
          <w:szCs w:val="24"/>
        </w:rPr>
        <w:t>5.2 Critiques of social constructionism: philosophical and theological</w:t>
      </w:r>
    </w:p>
    <w:p w:rsidR="00DE5C5C" w:rsidRDefault="00201AC3" w:rsidP="00631411">
      <w:pPr>
        <w:ind w:left="360"/>
        <w:rPr>
          <w:rFonts w:ascii="Times New Roman" w:hAnsi="Times New Roman" w:cs="Times New Roman"/>
          <w:sz w:val="24"/>
          <w:szCs w:val="24"/>
        </w:rPr>
      </w:pPr>
      <w:r>
        <w:rPr>
          <w:rFonts w:ascii="Times New Roman" w:hAnsi="Times New Roman" w:cs="Times New Roman"/>
          <w:sz w:val="24"/>
          <w:szCs w:val="24"/>
        </w:rPr>
        <w:t xml:space="preserve">Social constructionist methodologies have been widely applied in sociology. Areas of study have included gender, sexuality, family, race, mental illness, science, quarks, and many others. But the foundations of the approach (as applied to particular areas) have attracted some significant critiques. The first is that it remains unclear whether the claim </w:t>
      </w:r>
      <w:r>
        <w:rPr>
          <w:rFonts w:ascii="Times New Roman" w:hAnsi="Times New Roman" w:cs="Times New Roman"/>
          <w:sz w:val="24"/>
          <w:szCs w:val="24"/>
        </w:rPr>
        <w:lastRenderedPageBreak/>
        <w:t xml:space="preserve">is that </w:t>
      </w:r>
      <w:r w:rsidRPr="00DE5C5C">
        <w:rPr>
          <w:rFonts w:ascii="Times New Roman" w:hAnsi="Times New Roman" w:cs="Times New Roman"/>
          <w:i/>
          <w:sz w:val="24"/>
          <w:szCs w:val="24"/>
        </w:rPr>
        <w:t>X itself</w:t>
      </w:r>
      <w:r>
        <w:rPr>
          <w:rFonts w:ascii="Times New Roman" w:hAnsi="Times New Roman" w:cs="Times New Roman"/>
          <w:sz w:val="24"/>
          <w:szCs w:val="24"/>
        </w:rPr>
        <w:t xml:space="preserve"> is socially constructed, or whethe</w:t>
      </w:r>
      <w:r w:rsidR="00400B92">
        <w:rPr>
          <w:rFonts w:ascii="Times New Roman" w:hAnsi="Times New Roman" w:cs="Times New Roman"/>
          <w:sz w:val="24"/>
          <w:szCs w:val="24"/>
        </w:rPr>
        <w:t xml:space="preserve">r it is just that </w:t>
      </w:r>
      <w:r w:rsidR="00400B92" w:rsidRPr="00DE5C5C">
        <w:rPr>
          <w:rFonts w:ascii="Times New Roman" w:hAnsi="Times New Roman" w:cs="Times New Roman"/>
          <w:i/>
          <w:sz w:val="24"/>
          <w:szCs w:val="24"/>
        </w:rPr>
        <w:t>our ideas about X</w:t>
      </w:r>
      <w:r w:rsidR="00400B92">
        <w:rPr>
          <w:rFonts w:ascii="Times New Roman" w:hAnsi="Times New Roman" w:cs="Times New Roman"/>
          <w:sz w:val="24"/>
          <w:szCs w:val="24"/>
        </w:rPr>
        <w:t xml:space="preserve"> are socially constructed. </w:t>
      </w:r>
      <w:r w:rsidR="00DE5C5C">
        <w:rPr>
          <w:rFonts w:ascii="Times New Roman" w:hAnsi="Times New Roman" w:cs="Times New Roman"/>
          <w:sz w:val="24"/>
          <w:szCs w:val="24"/>
        </w:rPr>
        <w:t>Consider</w:t>
      </w:r>
      <w:r w:rsidR="00400B92">
        <w:rPr>
          <w:rFonts w:ascii="Times New Roman" w:hAnsi="Times New Roman" w:cs="Times New Roman"/>
          <w:sz w:val="24"/>
          <w:szCs w:val="24"/>
        </w:rPr>
        <w:t xml:space="preserve"> a mental illness like schizophrenia </w:t>
      </w:r>
      <w:r w:rsidR="00DE5C5C">
        <w:rPr>
          <w:rFonts w:ascii="Times New Roman" w:hAnsi="Times New Roman" w:cs="Times New Roman"/>
          <w:sz w:val="24"/>
          <w:szCs w:val="24"/>
        </w:rPr>
        <w:t xml:space="preserve">which </w:t>
      </w:r>
      <w:r w:rsidR="00400B92">
        <w:rPr>
          <w:rFonts w:ascii="Times New Roman" w:hAnsi="Times New Roman" w:cs="Times New Roman"/>
          <w:sz w:val="24"/>
          <w:szCs w:val="24"/>
        </w:rPr>
        <w:t xml:space="preserve">surely exists quite apart from the socially constructed responses that the illness provokes in the community. </w:t>
      </w:r>
    </w:p>
    <w:p w:rsidR="00DE5C5C" w:rsidRDefault="00400B92" w:rsidP="00631411">
      <w:pPr>
        <w:ind w:left="360"/>
        <w:rPr>
          <w:rFonts w:ascii="Times New Roman" w:hAnsi="Times New Roman" w:cs="Times New Roman"/>
          <w:sz w:val="24"/>
          <w:szCs w:val="24"/>
        </w:rPr>
      </w:pPr>
      <w:r>
        <w:rPr>
          <w:rFonts w:ascii="Times New Roman" w:hAnsi="Times New Roman" w:cs="Times New Roman"/>
          <w:sz w:val="24"/>
          <w:szCs w:val="24"/>
        </w:rPr>
        <w:t xml:space="preserve">The second critique is epistemological, which is that social constructionism is rationally ‘self-defeating’. </w:t>
      </w:r>
      <w:r w:rsidR="00DE5C5C">
        <w:rPr>
          <w:rFonts w:ascii="Times New Roman" w:hAnsi="Times New Roman" w:cs="Times New Roman"/>
          <w:sz w:val="24"/>
          <w:szCs w:val="24"/>
        </w:rPr>
        <w:t>In other words, the critique goes, in</w:t>
      </w:r>
      <w:r>
        <w:rPr>
          <w:rFonts w:ascii="Times New Roman" w:hAnsi="Times New Roman" w:cs="Times New Roman"/>
          <w:sz w:val="24"/>
          <w:szCs w:val="24"/>
        </w:rPr>
        <w:t xml:space="preserve"> constructionist thinking, the </w:t>
      </w:r>
      <w:r w:rsidR="00331CFB">
        <w:rPr>
          <w:rFonts w:ascii="Times New Roman" w:hAnsi="Times New Roman" w:cs="Times New Roman"/>
          <w:sz w:val="24"/>
          <w:szCs w:val="24"/>
        </w:rPr>
        <w:t>social constructionist research agenda is itself socially constructed. In another time or place</w:t>
      </w:r>
      <w:r w:rsidR="00631411">
        <w:rPr>
          <w:rFonts w:ascii="Times New Roman" w:hAnsi="Times New Roman" w:cs="Times New Roman"/>
          <w:sz w:val="24"/>
          <w:szCs w:val="24"/>
        </w:rPr>
        <w:t>,</w:t>
      </w:r>
      <w:r w:rsidR="00331CFB">
        <w:rPr>
          <w:rFonts w:ascii="Times New Roman" w:hAnsi="Times New Roman" w:cs="Times New Roman"/>
          <w:sz w:val="24"/>
          <w:szCs w:val="24"/>
        </w:rPr>
        <w:t xml:space="preserve"> the intellectual framework might be quite different. So if the strong version is correct, then there is no way to evaluate its claims. We do not know whether its findings are true or not (</w:t>
      </w:r>
      <w:r w:rsidR="00DE5C5C">
        <w:rPr>
          <w:rFonts w:ascii="Times New Roman" w:hAnsi="Times New Roman" w:cs="Times New Roman"/>
          <w:sz w:val="24"/>
          <w:szCs w:val="24"/>
        </w:rPr>
        <w:t>indeed</w:t>
      </w:r>
      <w:r w:rsidR="00331CFB">
        <w:rPr>
          <w:rFonts w:ascii="Times New Roman" w:hAnsi="Times New Roman" w:cs="Times New Roman"/>
          <w:sz w:val="24"/>
          <w:szCs w:val="24"/>
        </w:rPr>
        <w:t xml:space="preserve"> within the paradigm, that statement is meaningless!). </w:t>
      </w:r>
    </w:p>
    <w:p w:rsidR="00631411" w:rsidRDefault="00631411" w:rsidP="00631411">
      <w:pPr>
        <w:ind w:left="360"/>
        <w:rPr>
          <w:rFonts w:ascii="Times New Roman" w:hAnsi="Times New Roman" w:cs="Times New Roman"/>
          <w:sz w:val="24"/>
          <w:szCs w:val="24"/>
        </w:rPr>
      </w:pPr>
      <w:r>
        <w:rPr>
          <w:rFonts w:ascii="Times New Roman" w:hAnsi="Times New Roman" w:cs="Times New Roman"/>
          <w:sz w:val="24"/>
          <w:szCs w:val="24"/>
        </w:rPr>
        <w:t>The third critique (of practice rather than method) is that social constructionism is ‘self-defeating’ on moral grounds. In practice, exponents of social constructivist analysis often express strong moral judgements about the areas they study</w:t>
      </w:r>
      <w:r w:rsidR="00DE5C5C">
        <w:rPr>
          <w:rFonts w:ascii="Times New Roman" w:hAnsi="Times New Roman" w:cs="Times New Roman"/>
          <w:sz w:val="24"/>
          <w:szCs w:val="24"/>
        </w:rPr>
        <w:t>, b</w:t>
      </w:r>
      <w:r>
        <w:rPr>
          <w:rFonts w:ascii="Times New Roman" w:hAnsi="Times New Roman" w:cs="Times New Roman"/>
          <w:sz w:val="24"/>
          <w:szCs w:val="24"/>
        </w:rPr>
        <w:t>ut within the paradigm there can be no objective values to apply. An example is the strong condemnation of FGM (female genital mutilation or ‘female circumcision’) by secular Western anthropologists and sociologists: but it is evident that the practice is socially constructed in the predominantly Muslim communities in which it is widespread. We may not understand the social norms involved, but we have no firm basis on which to condemn the practice</w:t>
      </w:r>
      <w:r w:rsidR="00DE5C5C">
        <w:rPr>
          <w:rFonts w:ascii="Times New Roman" w:hAnsi="Times New Roman" w:cs="Times New Roman"/>
          <w:sz w:val="24"/>
          <w:szCs w:val="24"/>
        </w:rPr>
        <w:t>, if we take the norms to be valid within their social context</w:t>
      </w:r>
      <w:r>
        <w:rPr>
          <w:rFonts w:ascii="Times New Roman" w:hAnsi="Times New Roman" w:cs="Times New Roman"/>
          <w:sz w:val="24"/>
          <w:szCs w:val="24"/>
        </w:rPr>
        <w:t xml:space="preserve">. There may also be an element of hypocrisy here: </w:t>
      </w:r>
      <w:r w:rsidR="00DE5C5C">
        <w:rPr>
          <w:rFonts w:ascii="Times New Roman" w:hAnsi="Times New Roman" w:cs="Times New Roman"/>
          <w:sz w:val="24"/>
          <w:szCs w:val="24"/>
        </w:rPr>
        <w:t xml:space="preserve">for example, </w:t>
      </w:r>
      <w:r>
        <w:rPr>
          <w:rFonts w:ascii="Times New Roman" w:hAnsi="Times New Roman" w:cs="Times New Roman"/>
          <w:sz w:val="24"/>
          <w:szCs w:val="24"/>
        </w:rPr>
        <w:t xml:space="preserve">the Jewish practice of </w:t>
      </w:r>
      <w:r w:rsidR="009823F3">
        <w:rPr>
          <w:rFonts w:ascii="Times New Roman" w:hAnsi="Times New Roman" w:cs="Times New Roman"/>
          <w:sz w:val="24"/>
          <w:szCs w:val="24"/>
        </w:rPr>
        <w:t xml:space="preserve">male </w:t>
      </w:r>
      <w:r>
        <w:rPr>
          <w:rFonts w:ascii="Times New Roman" w:hAnsi="Times New Roman" w:cs="Times New Roman"/>
          <w:sz w:val="24"/>
          <w:szCs w:val="24"/>
        </w:rPr>
        <w:t>circumcision does not generally attract the same condemnation</w:t>
      </w:r>
      <w:r w:rsidR="00DE5C5C">
        <w:rPr>
          <w:rFonts w:ascii="Times New Roman" w:hAnsi="Times New Roman" w:cs="Times New Roman"/>
          <w:sz w:val="24"/>
          <w:szCs w:val="24"/>
        </w:rPr>
        <w:t xml:space="preserve"> as the Muslim practice of </w:t>
      </w:r>
      <w:r w:rsidR="009823F3">
        <w:rPr>
          <w:rFonts w:ascii="Times New Roman" w:hAnsi="Times New Roman" w:cs="Times New Roman"/>
          <w:sz w:val="24"/>
          <w:szCs w:val="24"/>
        </w:rPr>
        <w:t>‘</w:t>
      </w:r>
      <w:r w:rsidR="00DE5C5C">
        <w:rPr>
          <w:rFonts w:ascii="Times New Roman" w:hAnsi="Times New Roman" w:cs="Times New Roman"/>
          <w:sz w:val="24"/>
          <w:szCs w:val="24"/>
        </w:rPr>
        <w:t>female circumcision</w:t>
      </w:r>
      <w:r w:rsidR="009823F3">
        <w:rPr>
          <w:rFonts w:ascii="Times New Roman" w:hAnsi="Times New Roman" w:cs="Times New Roman"/>
          <w:sz w:val="24"/>
          <w:szCs w:val="24"/>
        </w:rPr>
        <w:t>’</w:t>
      </w:r>
      <w:r>
        <w:rPr>
          <w:rFonts w:ascii="Times New Roman" w:hAnsi="Times New Roman" w:cs="Times New Roman"/>
          <w:sz w:val="24"/>
          <w:szCs w:val="24"/>
        </w:rPr>
        <w:t>. Finally, it remains unclear what ‘constructs’</w:t>
      </w:r>
      <w:r w:rsidR="00DE5C5C">
        <w:rPr>
          <w:rFonts w:ascii="Times New Roman" w:hAnsi="Times New Roman" w:cs="Times New Roman"/>
          <w:sz w:val="24"/>
          <w:szCs w:val="24"/>
        </w:rPr>
        <w:t xml:space="preserve"> the norms or reality</w:t>
      </w:r>
      <w:r>
        <w:rPr>
          <w:rFonts w:ascii="Times New Roman" w:hAnsi="Times New Roman" w:cs="Times New Roman"/>
          <w:sz w:val="24"/>
          <w:szCs w:val="24"/>
        </w:rPr>
        <w:t>. Is it personal agents, or is it impersonal – cultures, social conventions, institutions? And what are the processes by which social constructions arise and change over time?</w:t>
      </w:r>
    </w:p>
    <w:p w:rsidR="00C037B4" w:rsidRPr="000E7A90" w:rsidRDefault="000E7A90" w:rsidP="00631411">
      <w:pPr>
        <w:ind w:left="360"/>
        <w:rPr>
          <w:rFonts w:ascii="Times New Roman" w:hAnsi="Times New Roman" w:cs="Times New Roman"/>
          <w:sz w:val="24"/>
          <w:szCs w:val="24"/>
        </w:rPr>
      </w:pPr>
      <w:r>
        <w:rPr>
          <w:rFonts w:ascii="Times New Roman" w:hAnsi="Times New Roman" w:cs="Times New Roman"/>
          <w:sz w:val="24"/>
          <w:szCs w:val="24"/>
        </w:rPr>
        <w:t xml:space="preserve">A theological evaluation of social constructionism might </w:t>
      </w:r>
      <w:r w:rsidR="00F5337C">
        <w:rPr>
          <w:rFonts w:ascii="Times New Roman" w:hAnsi="Times New Roman" w:cs="Times New Roman"/>
          <w:sz w:val="24"/>
          <w:szCs w:val="24"/>
        </w:rPr>
        <w:t xml:space="preserve">critically </w:t>
      </w:r>
      <w:r>
        <w:rPr>
          <w:rFonts w:ascii="Times New Roman" w:hAnsi="Times New Roman" w:cs="Times New Roman"/>
          <w:sz w:val="24"/>
          <w:szCs w:val="24"/>
        </w:rPr>
        <w:t>note the following characteristic</w:t>
      </w:r>
      <w:r w:rsidR="00F5337C">
        <w:rPr>
          <w:rFonts w:ascii="Times New Roman" w:hAnsi="Times New Roman" w:cs="Times New Roman"/>
          <w:sz w:val="24"/>
          <w:szCs w:val="24"/>
        </w:rPr>
        <w:t xml:space="preserve">s of the paradigm. First, the recognition that human beings are inescapably social is to be welcomed, since theological analysis </w:t>
      </w:r>
      <w:r w:rsidR="00A14578">
        <w:rPr>
          <w:rFonts w:ascii="Times New Roman" w:hAnsi="Times New Roman" w:cs="Times New Roman"/>
          <w:sz w:val="24"/>
          <w:szCs w:val="24"/>
        </w:rPr>
        <w:t>emphasises</w:t>
      </w:r>
      <w:r w:rsidR="00F5337C">
        <w:rPr>
          <w:rFonts w:ascii="Times New Roman" w:hAnsi="Times New Roman" w:cs="Times New Roman"/>
          <w:sz w:val="24"/>
          <w:szCs w:val="24"/>
        </w:rPr>
        <w:t xml:space="preserve"> that human beings are relational.</w:t>
      </w:r>
      <w:r w:rsidR="00F1610C">
        <w:rPr>
          <w:rFonts w:ascii="Times New Roman" w:hAnsi="Times New Roman" w:cs="Times New Roman"/>
          <w:sz w:val="24"/>
          <w:szCs w:val="24"/>
        </w:rPr>
        <w:t xml:space="preserve"> It is </w:t>
      </w:r>
      <w:r w:rsidR="00A14578">
        <w:rPr>
          <w:rFonts w:ascii="Times New Roman" w:hAnsi="Times New Roman" w:cs="Times New Roman"/>
          <w:sz w:val="24"/>
          <w:szCs w:val="24"/>
        </w:rPr>
        <w:t xml:space="preserve">therefore </w:t>
      </w:r>
      <w:r w:rsidR="00F1610C">
        <w:rPr>
          <w:rFonts w:ascii="Times New Roman" w:hAnsi="Times New Roman" w:cs="Times New Roman"/>
          <w:sz w:val="24"/>
          <w:szCs w:val="24"/>
        </w:rPr>
        <w:t>a helpful counter to theories that focus entirely on individuals.</w:t>
      </w:r>
      <w:r w:rsidR="00F5337C">
        <w:rPr>
          <w:rFonts w:ascii="Times New Roman" w:hAnsi="Times New Roman" w:cs="Times New Roman"/>
          <w:sz w:val="24"/>
          <w:szCs w:val="24"/>
        </w:rPr>
        <w:t xml:space="preserve"> But second, the assumption that there is </w:t>
      </w:r>
      <w:r w:rsidR="00F5337C" w:rsidRPr="00F1610C">
        <w:rPr>
          <w:rFonts w:ascii="Times New Roman" w:hAnsi="Times New Roman" w:cs="Times New Roman"/>
          <w:i/>
          <w:sz w:val="24"/>
          <w:szCs w:val="24"/>
        </w:rPr>
        <w:t>no</w:t>
      </w:r>
      <w:r w:rsidR="00F5337C">
        <w:rPr>
          <w:rFonts w:ascii="Times New Roman" w:hAnsi="Times New Roman" w:cs="Times New Roman"/>
          <w:sz w:val="24"/>
          <w:szCs w:val="24"/>
        </w:rPr>
        <w:t xml:space="preserve"> human nature or ‘essence’ contradicts our Christian understanding</w:t>
      </w:r>
      <w:r w:rsidR="00A14578">
        <w:rPr>
          <w:rFonts w:ascii="Times New Roman" w:hAnsi="Times New Roman" w:cs="Times New Roman"/>
          <w:sz w:val="24"/>
          <w:szCs w:val="24"/>
        </w:rPr>
        <w:t xml:space="preserve"> of human nature as ‘created’</w:t>
      </w:r>
      <w:r w:rsidR="00F5337C">
        <w:rPr>
          <w:rFonts w:ascii="Times New Roman" w:hAnsi="Times New Roman" w:cs="Times New Roman"/>
          <w:sz w:val="24"/>
          <w:szCs w:val="24"/>
        </w:rPr>
        <w:t xml:space="preserve">. This </w:t>
      </w:r>
      <w:r w:rsidR="00A14578">
        <w:rPr>
          <w:rFonts w:ascii="Times New Roman" w:hAnsi="Times New Roman" w:cs="Times New Roman"/>
          <w:sz w:val="24"/>
          <w:szCs w:val="24"/>
        </w:rPr>
        <w:t xml:space="preserve">nature </w:t>
      </w:r>
      <w:r w:rsidR="00F5337C">
        <w:rPr>
          <w:rFonts w:ascii="Times New Roman" w:hAnsi="Times New Roman" w:cs="Times New Roman"/>
          <w:sz w:val="24"/>
          <w:szCs w:val="24"/>
        </w:rPr>
        <w:t xml:space="preserve">may </w:t>
      </w:r>
      <w:r w:rsidR="00A14578">
        <w:rPr>
          <w:rFonts w:ascii="Times New Roman" w:hAnsi="Times New Roman" w:cs="Times New Roman"/>
          <w:sz w:val="24"/>
          <w:szCs w:val="24"/>
        </w:rPr>
        <w:t xml:space="preserve">indeed be socially constructed to </w:t>
      </w:r>
      <w:r w:rsidR="00F5337C">
        <w:rPr>
          <w:rFonts w:ascii="Times New Roman" w:hAnsi="Times New Roman" w:cs="Times New Roman"/>
          <w:sz w:val="24"/>
          <w:szCs w:val="24"/>
        </w:rPr>
        <w:t>take many different forms across different cultures and histories</w:t>
      </w:r>
      <w:r w:rsidR="00A14578">
        <w:rPr>
          <w:rFonts w:ascii="Times New Roman" w:hAnsi="Times New Roman" w:cs="Times New Roman"/>
          <w:sz w:val="24"/>
          <w:szCs w:val="24"/>
        </w:rPr>
        <w:t>. S</w:t>
      </w:r>
      <w:r w:rsidR="00F5337C">
        <w:rPr>
          <w:rFonts w:ascii="Times New Roman" w:hAnsi="Times New Roman" w:cs="Times New Roman"/>
          <w:sz w:val="24"/>
          <w:szCs w:val="24"/>
        </w:rPr>
        <w:t>ocial construction</w:t>
      </w:r>
      <w:r w:rsidR="00A14578">
        <w:rPr>
          <w:rFonts w:ascii="Times New Roman" w:hAnsi="Times New Roman" w:cs="Times New Roman"/>
          <w:sz w:val="24"/>
          <w:szCs w:val="24"/>
        </w:rPr>
        <w:t>ism</w:t>
      </w:r>
      <w:r w:rsidR="00F5337C">
        <w:rPr>
          <w:rFonts w:ascii="Times New Roman" w:hAnsi="Times New Roman" w:cs="Times New Roman"/>
          <w:sz w:val="24"/>
          <w:szCs w:val="24"/>
        </w:rPr>
        <w:t xml:space="preserve"> is correct in th</w:t>
      </w:r>
      <w:r w:rsidR="00A14578">
        <w:rPr>
          <w:rFonts w:ascii="Times New Roman" w:hAnsi="Times New Roman" w:cs="Times New Roman"/>
          <w:sz w:val="24"/>
          <w:szCs w:val="24"/>
        </w:rPr>
        <w:t>at</w:t>
      </w:r>
      <w:r w:rsidR="00F5337C">
        <w:rPr>
          <w:rFonts w:ascii="Times New Roman" w:hAnsi="Times New Roman" w:cs="Times New Roman"/>
          <w:sz w:val="24"/>
          <w:szCs w:val="24"/>
        </w:rPr>
        <w:t xml:space="preserve"> respect</w:t>
      </w:r>
      <w:r w:rsidR="00A14578">
        <w:rPr>
          <w:rFonts w:ascii="Times New Roman" w:hAnsi="Times New Roman" w:cs="Times New Roman"/>
          <w:sz w:val="24"/>
          <w:szCs w:val="24"/>
        </w:rPr>
        <w:t>:</w:t>
      </w:r>
      <w:r w:rsidR="00F5337C">
        <w:rPr>
          <w:rFonts w:ascii="Times New Roman" w:hAnsi="Times New Roman" w:cs="Times New Roman"/>
          <w:sz w:val="24"/>
          <w:szCs w:val="24"/>
        </w:rPr>
        <w:t xml:space="preserve"> but </w:t>
      </w:r>
      <w:r w:rsidR="00A14578">
        <w:rPr>
          <w:rFonts w:ascii="Times New Roman" w:hAnsi="Times New Roman" w:cs="Times New Roman"/>
          <w:sz w:val="24"/>
          <w:szCs w:val="24"/>
        </w:rPr>
        <w:t xml:space="preserve">it </w:t>
      </w:r>
      <w:r w:rsidR="00F5337C">
        <w:rPr>
          <w:rFonts w:ascii="Times New Roman" w:hAnsi="Times New Roman" w:cs="Times New Roman"/>
          <w:sz w:val="24"/>
          <w:szCs w:val="24"/>
        </w:rPr>
        <w:t xml:space="preserve">does not acknowledge the common features of human life arising from our ‘created’ nature. Third, strong forms of social constructionism may undermine rationality and responsibility in human action. If all our decisions obey the constructed norms of whatever community we find ourselves in, then it is hard to impute either reason or moral responsibility for what we do. </w:t>
      </w:r>
      <w:r w:rsidR="00F1610C">
        <w:rPr>
          <w:rFonts w:ascii="Times New Roman" w:hAnsi="Times New Roman" w:cs="Times New Roman"/>
          <w:sz w:val="24"/>
          <w:szCs w:val="24"/>
        </w:rPr>
        <w:t>Indeed to accept social norms uncritically can lead to behaviours that are utterly abhorrent, as for example the willingness of guards in the Nazi concentration camps to obey orders to slaughter Jewish inmates. This is very di</w:t>
      </w:r>
      <w:r w:rsidR="00DD26E8">
        <w:rPr>
          <w:rFonts w:ascii="Times New Roman" w:hAnsi="Times New Roman" w:cs="Times New Roman"/>
          <w:sz w:val="24"/>
          <w:szCs w:val="24"/>
        </w:rPr>
        <w:t>fferent from the natural law app</w:t>
      </w:r>
      <w:r w:rsidR="00F1610C">
        <w:rPr>
          <w:rFonts w:ascii="Times New Roman" w:hAnsi="Times New Roman" w:cs="Times New Roman"/>
          <w:sz w:val="24"/>
          <w:szCs w:val="24"/>
        </w:rPr>
        <w:t xml:space="preserve">roach that posits universal values that must be upheld. </w:t>
      </w:r>
      <w:r w:rsidR="00DD26E8">
        <w:rPr>
          <w:rFonts w:ascii="Times New Roman" w:hAnsi="Times New Roman" w:cs="Times New Roman"/>
          <w:sz w:val="24"/>
          <w:szCs w:val="24"/>
        </w:rPr>
        <w:t xml:space="preserve">Fourth, social construction may be construed in a way that is consistent with the theological understanding of human </w:t>
      </w:r>
      <w:proofErr w:type="spellStart"/>
      <w:r w:rsidR="00DD26E8">
        <w:rPr>
          <w:rFonts w:ascii="Times New Roman" w:hAnsi="Times New Roman" w:cs="Times New Roman"/>
          <w:sz w:val="24"/>
          <w:szCs w:val="24"/>
        </w:rPr>
        <w:t>fallenness</w:t>
      </w:r>
      <w:proofErr w:type="spellEnd"/>
      <w:r w:rsidR="00DD26E8">
        <w:rPr>
          <w:rFonts w:ascii="Times New Roman" w:hAnsi="Times New Roman" w:cs="Times New Roman"/>
          <w:sz w:val="24"/>
          <w:szCs w:val="24"/>
        </w:rPr>
        <w:t xml:space="preserve">. The idea that human beings are effectively enslaved by their fallen nature is consistent with them being at the </w:t>
      </w:r>
      <w:r w:rsidR="00DD26E8">
        <w:rPr>
          <w:rFonts w:ascii="Times New Roman" w:hAnsi="Times New Roman" w:cs="Times New Roman"/>
          <w:sz w:val="24"/>
          <w:szCs w:val="24"/>
        </w:rPr>
        <w:lastRenderedPageBreak/>
        <w:t xml:space="preserve">mercy of the social norms and behaviours that surround them (for good or ill). The Christian affirmation, in contrast to the sociological analysis, is that they do not have to be so enslaved. </w:t>
      </w:r>
    </w:p>
    <w:p w:rsidR="00C037B4" w:rsidRDefault="00C037B4" w:rsidP="00C037B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Persons: the social theory of Christian Smith</w:t>
      </w:r>
    </w:p>
    <w:p w:rsidR="003A0802" w:rsidRDefault="003A0802" w:rsidP="003A0802">
      <w:pPr>
        <w:ind w:left="360"/>
        <w:rPr>
          <w:rFonts w:ascii="Times New Roman" w:hAnsi="Times New Roman" w:cs="Times New Roman"/>
          <w:sz w:val="24"/>
          <w:szCs w:val="24"/>
        </w:rPr>
      </w:pPr>
      <w:r>
        <w:rPr>
          <w:rFonts w:ascii="Times New Roman" w:hAnsi="Times New Roman" w:cs="Times New Roman"/>
          <w:sz w:val="24"/>
          <w:szCs w:val="24"/>
        </w:rPr>
        <w:t>Christian Smith</w:t>
      </w:r>
      <w:r>
        <w:rPr>
          <w:rStyle w:val="FootnoteReference"/>
          <w:rFonts w:ascii="Times New Roman" w:hAnsi="Times New Roman" w:cs="Times New Roman"/>
          <w:sz w:val="24"/>
          <w:szCs w:val="24"/>
        </w:rPr>
        <w:footnoteReference w:id="9"/>
      </w:r>
      <w:r w:rsidR="009823F3">
        <w:rPr>
          <w:rFonts w:ascii="Times New Roman" w:hAnsi="Times New Roman" w:cs="Times New Roman"/>
          <w:sz w:val="24"/>
          <w:szCs w:val="24"/>
        </w:rPr>
        <w:t>, who is himself an academic sociologist,</w:t>
      </w:r>
      <w:r>
        <w:rPr>
          <w:rFonts w:ascii="Times New Roman" w:hAnsi="Times New Roman" w:cs="Times New Roman"/>
          <w:sz w:val="24"/>
          <w:szCs w:val="24"/>
        </w:rPr>
        <w:t xml:space="preserve"> has developed a ‘weak’ version of social constructionism, which rescues it from some of its more paradoxical features, but still enables the paradigm to frame research. He notes first that all human knowledge is influenced by socio-cultural factors – interests, group structures, language, </w:t>
      </w:r>
      <w:proofErr w:type="gramStart"/>
      <w:r>
        <w:rPr>
          <w:rFonts w:ascii="Times New Roman" w:hAnsi="Times New Roman" w:cs="Times New Roman"/>
          <w:sz w:val="24"/>
          <w:szCs w:val="24"/>
        </w:rPr>
        <w:t>technology</w:t>
      </w:r>
      <w:proofErr w:type="gramEnd"/>
      <w:r w:rsidR="009823F3">
        <w:rPr>
          <w:rFonts w:ascii="Times New Roman" w:hAnsi="Times New Roman" w:cs="Times New Roman"/>
          <w:sz w:val="24"/>
          <w:szCs w:val="24"/>
        </w:rPr>
        <w:t xml:space="preserve"> </w:t>
      </w:r>
      <w:r>
        <w:rPr>
          <w:rFonts w:ascii="Times New Roman" w:hAnsi="Times New Roman" w:cs="Times New Roman"/>
          <w:sz w:val="24"/>
          <w:szCs w:val="24"/>
        </w:rPr>
        <w:t xml:space="preserve">– as well as objective realities. Second he affirms that some dimensions of reality are socially constructed institutional facts. So for example, a ring worn on the fourth finger on the left hand is </w:t>
      </w:r>
      <w:r w:rsidR="00043A68">
        <w:rPr>
          <w:rFonts w:ascii="Times New Roman" w:hAnsi="Times New Roman" w:cs="Times New Roman"/>
          <w:sz w:val="24"/>
          <w:szCs w:val="24"/>
        </w:rPr>
        <w:t xml:space="preserve">not only made of gold (or some other precious metal), but more importantly signifies that the person is married. </w:t>
      </w:r>
      <w:r>
        <w:rPr>
          <w:rFonts w:ascii="Times New Roman" w:hAnsi="Times New Roman" w:cs="Times New Roman"/>
          <w:sz w:val="24"/>
          <w:szCs w:val="24"/>
        </w:rPr>
        <w:t xml:space="preserve"> </w:t>
      </w:r>
      <w:r w:rsidR="00043A68">
        <w:rPr>
          <w:rFonts w:ascii="Times New Roman" w:hAnsi="Times New Roman" w:cs="Times New Roman"/>
          <w:sz w:val="24"/>
          <w:szCs w:val="24"/>
        </w:rPr>
        <w:t xml:space="preserve">The latter is very evidently a socially constructed institutional fact. But rather than starting from the socially constructed context within which human beings inevitably </w:t>
      </w:r>
      <w:proofErr w:type="gramStart"/>
      <w:r w:rsidR="00043A68">
        <w:rPr>
          <w:rFonts w:ascii="Times New Roman" w:hAnsi="Times New Roman" w:cs="Times New Roman"/>
          <w:sz w:val="24"/>
          <w:szCs w:val="24"/>
        </w:rPr>
        <w:t>live</w:t>
      </w:r>
      <w:proofErr w:type="gramEnd"/>
      <w:r w:rsidR="00043A68">
        <w:rPr>
          <w:rFonts w:ascii="Times New Roman" w:hAnsi="Times New Roman" w:cs="Times New Roman"/>
          <w:sz w:val="24"/>
          <w:szCs w:val="24"/>
        </w:rPr>
        <w:t xml:space="preserve"> their daily lives, Smith’s starting points are </w:t>
      </w:r>
      <w:r w:rsidR="00420165">
        <w:rPr>
          <w:rFonts w:ascii="Times New Roman" w:hAnsi="Times New Roman" w:cs="Times New Roman"/>
          <w:sz w:val="24"/>
          <w:szCs w:val="24"/>
        </w:rPr>
        <w:t xml:space="preserve">the </w:t>
      </w:r>
      <w:r w:rsidR="00043A68">
        <w:rPr>
          <w:rFonts w:ascii="Times New Roman" w:hAnsi="Times New Roman" w:cs="Times New Roman"/>
          <w:sz w:val="24"/>
          <w:szCs w:val="24"/>
        </w:rPr>
        <w:t xml:space="preserve">origins and nature of human personhood. </w:t>
      </w:r>
      <w:r w:rsidR="00420165">
        <w:rPr>
          <w:rFonts w:ascii="Times New Roman" w:hAnsi="Times New Roman" w:cs="Times New Roman"/>
          <w:sz w:val="24"/>
          <w:szCs w:val="24"/>
        </w:rPr>
        <w:t xml:space="preserve">His claim is that there </w:t>
      </w:r>
      <w:r w:rsidR="00420165">
        <w:rPr>
          <w:rFonts w:ascii="Times New Roman" w:hAnsi="Times New Roman" w:cs="Times New Roman"/>
          <w:i/>
          <w:sz w:val="24"/>
          <w:szCs w:val="24"/>
        </w:rPr>
        <w:t>is</w:t>
      </w:r>
      <w:r w:rsidR="00420165">
        <w:rPr>
          <w:rFonts w:ascii="Times New Roman" w:hAnsi="Times New Roman" w:cs="Times New Roman"/>
          <w:sz w:val="24"/>
          <w:szCs w:val="24"/>
        </w:rPr>
        <w:t xml:space="preserve"> a human nature, and that persons are important actors in shaping their lives and the lives of their communities. They are the agents of social construction. </w:t>
      </w:r>
    </w:p>
    <w:p w:rsidR="00420165" w:rsidRDefault="00420165" w:rsidP="003A0802">
      <w:pPr>
        <w:ind w:left="360"/>
        <w:rPr>
          <w:rFonts w:ascii="Times New Roman" w:hAnsi="Times New Roman" w:cs="Times New Roman"/>
          <w:b/>
          <w:sz w:val="24"/>
          <w:szCs w:val="24"/>
        </w:rPr>
      </w:pPr>
      <w:r>
        <w:rPr>
          <w:rFonts w:ascii="Times New Roman" w:hAnsi="Times New Roman" w:cs="Times New Roman"/>
          <w:b/>
          <w:sz w:val="24"/>
          <w:szCs w:val="24"/>
        </w:rPr>
        <w:t>6.1 The origins and characteristics of personhood</w:t>
      </w:r>
    </w:p>
    <w:p w:rsidR="002816FE" w:rsidRDefault="00420165" w:rsidP="004F0954">
      <w:pPr>
        <w:ind w:left="360"/>
        <w:rPr>
          <w:rFonts w:ascii="Times New Roman" w:hAnsi="Times New Roman" w:cs="Times New Roman"/>
          <w:sz w:val="24"/>
          <w:szCs w:val="24"/>
        </w:rPr>
      </w:pPr>
      <w:r>
        <w:rPr>
          <w:rFonts w:ascii="Times New Roman" w:hAnsi="Times New Roman" w:cs="Times New Roman"/>
          <w:sz w:val="24"/>
          <w:szCs w:val="24"/>
        </w:rPr>
        <w:t>Smith’s contention is that personhood ‘emerges’ from the underlying capacities of the human being. He presents a list of human capacities that start</w:t>
      </w:r>
      <w:r w:rsidR="0086505E">
        <w:rPr>
          <w:rFonts w:ascii="Times New Roman" w:hAnsi="Times New Roman" w:cs="Times New Roman"/>
          <w:sz w:val="24"/>
          <w:szCs w:val="24"/>
        </w:rPr>
        <w:t>s</w:t>
      </w:r>
      <w:r>
        <w:rPr>
          <w:rFonts w:ascii="Times New Roman" w:hAnsi="Times New Roman" w:cs="Times New Roman"/>
          <w:sz w:val="24"/>
          <w:szCs w:val="24"/>
        </w:rPr>
        <w:t xml:space="preserve"> with existence capacities (e.g. conscious awareness), and proceeds through experience capacities</w:t>
      </w:r>
      <w:r w:rsidR="001A57C5">
        <w:rPr>
          <w:rFonts w:ascii="Times New Roman" w:hAnsi="Times New Roman" w:cs="Times New Roman"/>
          <w:sz w:val="24"/>
          <w:szCs w:val="24"/>
        </w:rPr>
        <w:t xml:space="preserve"> (e.g. mental representation, assigning causal attributions, memory, interest formation) and creating capacities (e.g. acting as efficient causes of own actions, technology and innovation, language use, anticipation of the future) </w:t>
      </w:r>
      <w:r>
        <w:rPr>
          <w:rFonts w:ascii="Times New Roman" w:hAnsi="Times New Roman" w:cs="Times New Roman"/>
          <w:sz w:val="24"/>
          <w:szCs w:val="24"/>
        </w:rPr>
        <w:t>to the highest order capacities such as abstract</w:t>
      </w:r>
      <w:r w:rsidR="001A57C5">
        <w:rPr>
          <w:rFonts w:ascii="Times New Roman" w:hAnsi="Times New Roman" w:cs="Times New Roman"/>
          <w:sz w:val="24"/>
          <w:szCs w:val="24"/>
        </w:rPr>
        <w:t xml:space="preserve"> reasoning and truth seeking, moral awareness and judgement, aesthetic enjoyment, and love for others. His claim is that the combination and interaction of lower order capacities generates higher level characteristics that are </w:t>
      </w:r>
      <w:r w:rsidR="001A57C5" w:rsidRPr="001A57C5">
        <w:rPr>
          <w:rFonts w:ascii="Times New Roman" w:hAnsi="Times New Roman" w:cs="Times New Roman"/>
          <w:i/>
          <w:sz w:val="24"/>
          <w:szCs w:val="24"/>
        </w:rPr>
        <w:t>more than</w:t>
      </w:r>
      <w:r w:rsidR="001A57C5">
        <w:rPr>
          <w:rFonts w:ascii="Times New Roman" w:hAnsi="Times New Roman" w:cs="Times New Roman"/>
          <w:sz w:val="24"/>
          <w:szCs w:val="24"/>
        </w:rPr>
        <w:t xml:space="preserve"> just the sum of the lower ones. A</w:t>
      </w:r>
      <w:r w:rsidR="0086505E">
        <w:rPr>
          <w:rFonts w:ascii="Times New Roman" w:hAnsi="Times New Roman" w:cs="Times New Roman"/>
          <w:sz w:val="24"/>
          <w:szCs w:val="24"/>
        </w:rPr>
        <w:t xml:space="preserve"> whole</w:t>
      </w:r>
      <w:r w:rsidR="001A57C5">
        <w:rPr>
          <w:rFonts w:ascii="Times New Roman" w:hAnsi="Times New Roman" w:cs="Times New Roman"/>
          <w:sz w:val="24"/>
          <w:szCs w:val="24"/>
        </w:rPr>
        <w:t xml:space="preserve"> human person cannot be ‘reduced’ to </w:t>
      </w:r>
      <w:r w:rsidR="0086505E">
        <w:rPr>
          <w:rFonts w:ascii="Times New Roman" w:hAnsi="Times New Roman" w:cs="Times New Roman"/>
          <w:sz w:val="24"/>
          <w:szCs w:val="24"/>
        </w:rPr>
        <w:t>her</w:t>
      </w:r>
      <w:r w:rsidR="001A57C5">
        <w:rPr>
          <w:rFonts w:ascii="Times New Roman" w:hAnsi="Times New Roman" w:cs="Times New Roman"/>
          <w:sz w:val="24"/>
          <w:szCs w:val="24"/>
        </w:rPr>
        <w:t xml:space="preserve"> constituent parts whether physical or mental. Precisely how this emerges is not entirely clear in Smith’s work: </w:t>
      </w:r>
      <w:r w:rsidR="004F0954">
        <w:rPr>
          <w:rFonts w:ascii="Times New Roman" w:hAnsi="Times New Roman" w:cs="Times New Roman"/>
          <w:sz w:val="24"/>
          <w:szCs w:val="24"/>
        </w:rPr>
        <w:t xml:space="preserve">the reasoning </w:t>
      </w:r>
      <w:r w:rsidR="001A57C5">
        <w:rPr>
          <w:rFonts w:ascii="Times New Roman" w:hAnsi="Times New Roman" w:cs="Times New Roman"/>
          <w:sz w:val="24"/>
          <w:szCs w:val="24"/>
        </w:rPr>
        <w:t xml:space="preserve">is ontological rather than </w:t>
      </w:r>
      <w:r w:rsidR="004F0954">
        <w:rPr>
          <w:rFonts w:ascii="Times New Roman" w:hAnsi="Times New Roman" w:cs="Times New Roman"/>
          <w:sz w:val="24"/>
          <w:szCs w:val="24"/>
        </w:rPr>
        <w:t xml:space="preserve">developmental. A particular feature of his understanding is that the emergent entity acts back on the lower entities from which it emerged. </w:t>
      </w:r>
      <w:r w:rsidR="0086505E">
        <w:rPr>
          <w:rFonts w:ascii="Times New Roman" w:hAnsi="Times New Roman" w:cs="Times New Roman"/>
          <w:sz w:val="24"/>
          <w:szCs w:val="24"/>
        </w:rPr>
        <w:t>In this way</w:t>
      </w:r>
      <w:r w:rsidR="001A57C5">
        <w:rPr>
          <w:rFonts w:ascii="Times New Roman" w:hAnsi="Times New Roman" w:cs="Times New Roman"/>
          <w:sz w:val="24"/>
          <w:szCs w:val="24"/>
        </w:rPr>
        <w:t xml:space="preserve"> </w:t>
      </w:r>
      <w:r w:rsidR="004F0954">
        <w:rPr>
          <w:rFonts w:ascii="Times New Roman" w:hAnsi="Times New Roman" w:cs="Times New Roman"/>
          <w:sz w:val="24"/>
          <w:szCs w:val="24"/>
        </w:rPr>
        <w:t xml:space="preserve">life experiences change the brain: </w:t>
      </w:r>
      <w:r w:rsidR="0086505E">
        <w:rPr>
          <w:rFonts w:ascii="Times New Roman" w:hAnsi="Times New Roman" w:cs="Times New Roman"/>
          <w:sz w:val="24"/>
          <w:szCs w:val="24"/>
        </w:rPr>
        <w:t xml:space="preserve">for example, </w:t>
      </w:r>
      <w:r w:rsidR="004F0954">
        <w:rPr>
          <w:rFonts w:ascii="Times New Roman" w:hAnsi="Times New Roman" w:cs="Times New Roman"/>
          <w:sz w:val="24"/>
          <w:szCs w:val="24"/>
        </w:rPr>
        <w:t xml:space="preserve">learning mathematics leaves a distinctive mark on the capacities of the brain. The conclusion of emergence is the human person as a centre of subjective experience with a purpose in living, and real agency in the world (not just a puppet of the physical and social environment). </w:t>
      </w:r>
    </w:p>
    <w:p w:rsidR="00420165" w:rsidRDefault="002816FE" w:rsidP="004F0954">
      <w:pPr>
        <w:ind w:left="360"/>
        <w:rPr>
          <w:rFonts w:ascii="Times New Roman" w:hAnsi="Times New Roman" w:cs="Times New Roman"/>
          <w:sz w:val="24"/>
          <w:szCs w:val="24"/>
        </w:rPr>
      </w:pPr>
      <w:r>
        <w:rPr>
          <w:rFonts w:ascii="Times New Roman" w:hAnsi="Times New Roman" w:cs="Times New Roman"/>
          <w:sz w:val="24"/>
          <w:szCs w:val="24"/>
        </w:rPr>
        <w:t>So what emerges? What is a person according to Smith’s argument? A person is a centre of subjective experience (we have an ‘inside’ that reflects on our lives), durable identity (we know who we are), moral commitment (</w:t>
      </w:r>
      <w:r w:rsidR="0086505E">
        <w:rPr>
          <w:rFonts w:ascii="Times New Roman" w:hAnsi="Times New Roman" w:cs="Times New Roman"/>
          <w:sz w:val="24"/>
          <w:szCs w:val="24"/>
        </w:rPr>
        <w:t xml:space="preserve">we </w:t>
      </w:r>
      <w:r>
        <w:rPr>
          <w:rFonts w:ascii="Times New Roman" w:hAnsi="Times New Roman" w:cs="Times New Roman"/>
          <w:sz w:val="24"/>
          <w:szCs w:val="24"/>
        </w:rPr>
        <w:t xml:space="preserve">accept aims that lie beyond ourselves), and social communication (we are inescapably social). Persons are efficient causes of </w:t>
      </w:r>
      <w:r>
        <w:rPr>
          <w:rFonts w:ascii="Times New Roman" w:hAnsi="Times New Roman" w:cs="Times New Roman"/>
          <w:sz w:val="24"/>
          <w:szCs w:val="24"/>
        </w:rPr>
        <w:lastRenderedPageBreak/>
        <w:t xml:space="preserve">their own responsible actions and interactions: a person does not just respond to external stimuli, but initiates actions. Importantly, a person sustains the self in relationships with others and </w:t>
      </w:r>
      <w:r w:rsidR="00776819">
        <w:rPr>
          <w:rFonts w:ascii="Times New Roman" w:hAnsi="Times New Roman" w:cs="Times New Roman"/>
          <w:sz w:val="24"/>
          <w:szCs w:val="24"/>
        </w:rPr>
        <w:t xml:space="preserve">with </w:t>
      </w:r>
      <w:r>
        <w:rPr>
          <w:rFonts w:ascii="Times New Roman" w:hAnsi="Times New Roman" w:cs="Times New Roman"/>
          <w:sz w:val="24"/>
          <w:szCs w:val="24"/>
        </w:rPr>
        <w:t>the physical world: persons have life projec</w:t>
      </w:r>
      <w:r w:rsidR="000379C4">
        <w:rPr>
          <w:rFonts w:ascii="Times New Roman" w:hAnsi="Times New Roman" w:cs="Times New Roman"/>
          <w:sz w:val="24"/>
          <w:szCs w:val="24"/>
        </w:rPr>
        <w:t xml:space="preserve">ts and commitments that give meaning to their lives. </w:t>
      </w:r>
      <w:r w:rsidR="00776819">
        <w:rPr>
          <w:rFonts w:ascii="Times New Roman" w:hAnsi="Times New Roman" w:cs="Times New Roman"/>
          <w:sz w:val="24"/>
          <w:szCs w:val="24"/>
        </w:rPr>
        <w:t>To these characteristics of persons</w:t>
      </w:r>
      <w:r w:rsidR="0086505E">
        <w:rPr>
          <w:rFonts w:ascii="Times New Roman" w:hAnsi="Times New Roman" w:cs="Times New Roman"/>
          <w:sz w:val="24"/>
          <w:szCs w:val="24"/>
        </w:rPr>
        <w:t>,</w:t>
      </w:r>
      <w:r w:rsidR="00776819">
        <w:rPr>
          <w:rFonts w:ascii="Times New Roman" w:hAnsi="Times New Roman" w:cs="Times New Roman"/>
          <w:sz w:val="24"/>
          <w:szCs w:val="24"/>
        </w:rPr>
        <w:t xml:space="preserve"> Smith adds a final characteristic – ‘brokenness’. This reflects the experience of human beings that relationships do not always work out as we hoped, our lives don’t live up to our own moral standards, our actions have unintended consequences, and we are not always at peace with our own selves. No explanation is given for this by Smith, and it is not evident that it fits with his concept of emergence. It is just an add</w:t>
      </w:r>
      <w:r w:rsidR="0086505E">
        <w:rPr>
          <w:rFonts w:ascii="Times New Roman" w:hAnsi="Times New Roman" w:cs="Times New Roman"/>
          <w:sz w:val="24"/>
          <w:szCs w:val="24"/>
        </w:rPr>
        <w:t>-</w:t>
      </w:r>
      <w:r w:rsidR="00776819">
        <w:rPr>
          <w:rFonts w:ascii="Times New Roman" w:hAnsi="Times New Roman" w:cs="Times New Roman"/>
          <w:sz w:val="24"/>
          <w:szCs w:val="24"/>
        </w:rPr>
        <w:t xml:space="preserve">on. </w:t>
      </w:r>
    </w:p>
    <w:p w:rsidR="003C6288" w:rsidRDefault="003C6288" w:rsidP="004F0954">
      <w:pPr>
        <w:ind w:left="360"/>
        <w:rPr>
          <w:rFonts w:ascii="Times New Roman" w:hAnsi="Times New Roman" w:cs="Times New Roman"/>
          <w:sz w:val="24"/>
          <w:szCs w:val="24"/>
        </w:rPr>
      </w:pPr>
      <w:r>
        <w:rPr>
          <w:rFonts w:ascii="Times New Roman" w:hAnsi="Times New Roman" w:cs="Times New Roman"/>
          <w:sz w:val="24"/>
          <w:szCs w:val="24"/>
        </w:rPr>
        <w:t xml:space="preserve">In his earlier work, Smith </w:t>
      </w:r>
      <w:r w:rsidR="00A17C08">
        <w:rPr>
          <w:rFonts w:ascii="Times New Roman" w:hAnsi="Times New Roman" w:cs="Times New Roman"/>
          <w:sz w:val="24"/>
          <w:szCs w:val="24"/>
        </w:rPr>
        <w:t xml:space="preserve">had identified two core human characteristics: that we are ‘moral, believing animals’. We explore these in the next two sections. </w:t>
      </w:r>
    </w:p>
    <w:p w:rsidR="00776819" w:rsidRDefault="003C6288" w:rsidP="004F0954">
      <w:pPr>
        <w:ind w:left="360"/>
        <w:rPr>
          <w:rFonts w:ascii="Times New Roman" w:hAnsi="Times New Roman" w:cs="Times New Roman"/>
          <w:b/>
          <w:sz w:val="24"/>
          <w:szCs w:val="24"/>
        </w:rPr>
      </w:pPr>
      <w:r>
        <w:rPr>
          <w:rFonts w:ascii="Times New Roman" w:hAnsi="Times New Roman" w:cs="Times New Roman"/>
          <w:b/>
          <w:sz w:val="24"/>
          <w:szCs w:val="24"/>
        </w:rPr>
        <w:t xml:space="preserve">6.2 Human beings are </w:t>
      </w:r>
      <w:r w:rsidR="00A17C08">
        <w:rPr>
          <w:rFonts w:ascii="Times New Roman" w:hAnsi="Times New Roman" w:cs="Times New Roman"/>
          <w:b/>
          <w:sz w:val="24"/>
          <w:szCs w:val="24"/>
        </w:rPr>
        <w:t xml:space="preserve">reasoning </w:t>
      </w:r>
      <w:r>
        <w:rPr>
          <w:rFonts w:ascii="Times New Roman" w:hAnsi="Times New Roman" w:cs="Times New Roman"/>
          <w:b/>
          <w:sz w:val="24"/>
          <w:szCs w:val="24"/>
        </w:rPr>
        <w:t>moral animals</w:t>
      </w:r>
    </w:p>
    <w:p w:rsidR="00A17C08" w:rsidRDefault="00A17C08" w:rsidP="004F0954">
      <w:pPr>
        <w:ind w:left="360"/>
        <w:rPr>
          <w:rFonts w:ascii="Times New Roman" w:hAnsi="Times New Roman" w:cs="Times New Roman"/>
          <w:sz w:val="24"/>
          <w:szCs w:val="24"/>
        </w:rPr>
      </w:pPr>
      <w:r>
        <w:rPr>
          <w:rFonts w:ascii="Times New Roman" w:hAnsi="Times New Roman" w:cs="Times New Roman"/>
          <w:sz w:val="24"/>
          <w:szCs w:val="24"/>
        </w:rPr>
        <w:t xml:space="preserve">Smith gives a very particular meaning to his concept that humans are moral. ‘Moral’ is described as consistency with those teleological purposes for living, which make our lives significant. In this framework, the motivation for human action should be (is?) to act out and to sustain moral order in our lives. Even if we don’t fully succeed in so doing, it is still what our lives are all about. </w:t>
      </w:r>
      <w:r w:rsidR="00967765">
        <w:rPr>
          <w:rFonts w:ascii="Times New Roman" w:hAnsi="Times New Roman" w:cs="Times New Roman"/>
          <w:sz w:val="24"/>
          <w:szCs w:val="24"/>
        </w:rPr>
        <w:t>The preferences and values that we espouse are derived from larger systems of moral order: higher order value systems are present to evaluate the preferences by which we live on a daily basis. Our preferences are not just what we think we desire. In this framework, actions are motivated by the duty to do what is right, good and just, and not just the means/ ends of personal benefit</w:t>
      </w:r>
      <w:r w:rsidR="0086505E">
        <w:rPr>
          <w:rFonts w:ascii="Times New Roman" w:hAnsi="Times New Roman" w:cs="Times New Roman"/>
          <w:sz w:val="24"/>
          <w:szCs w:val="24"/>
        </w:rPr>
        <w:t>,</w:t>
      </w:r>
      <w:r w:rsidR="00967765">
        <w:rPr>
          <w:rFonts w:ascii="Times New Roman" w:hAnsi="Times New Roman" w:cs="Times New Roman"/>
          <w:sz w:val="24"/>
          <w:szCs w:val="24"/>
        </w:rPr>
        <w:t xml:space="preserve"> as </w:t>
      </w:r>
      <w:r w:rsidR="0086505E">
        <w:rPr>
          <w:rFonts w:ascii="Times New Roman" w:hAnsi="Times New Roman" w:cs="Times New Roman"/>
          <w:sz w:val="24"/>
          <w:szCs w:val="24"/>
        </w:rPr>
        <w:t xml:space="preserve">the </w:t>
      </w:r>
      <w:r w:rsidR="00967765">
        <w:rPr>
          <w:rFonts w:ascii="Times New Roman" w:hAnsi="Times New Roman" w:cs="Times New Roman"/>
          <w:sz w:val="24"/>
          <w:szCs w:val="24"/>
        </w:rPr>
        <w:t>rational choice</w:t>
      </w:r>
      <w:r w:rsidR="0086505E">
        <w:rPr>
          <w:rFonts w:ascii="Times New Roman" w:hAnsi="Times New Roman" w:cs="Times New Roman"/>
          <w:sz w:val="24"/>
          <w:szCs w:val="24"/>
        </w:rPr>
        <w:t xml:space="preserve"> paradigm</w:t>
      </w:r>
      <w:r w:rsidR="00967765">
        <w:rPr>
          <w:rFonts w:ascii="Times New Roman" w:hAnsi="Times New Roman" w:cs="Times New Roman"/>
          <w:sz w:val="24"/>
          <w:szCs w:val="24"/>
        </w:rPr>
        <w:t xml:space="preserve"> asserts.</w:t>
      </w:r>
    </w:p>
    <w:p w:rsidR="00967765" w:rsidRDefault="00967765" w:rsidP="004F0954">
      <w:pPr>
        <w:ind w:left="360"/>
        <w:rPr>
          <w:rFonts w:ascii="Times New Roman" w:hAnsi="Times New Roman" w:cs="Times New Roman"/>
          <w:sz w:val="24"/>
          <w:szCs w:val="24"/>
        </w:rPr>
      </w:pPr>
      <w:r>
        <w:rPr>
          <w:rFonts w:ascii="Times New Roman" w:hAnsi="Times New Roman" w:cs="Times New Roman"/>
          <w:sz w:val="24"/>
          <w:szCs w:val="24"/>
        </w:rPr>
        <w:t>It is not just individuals who are oriented by moral considerations. According to Smith</w:t>
      </w:r>
      <w:r w:rsidR="0086505E">
        <w:rPr>
          <w:rFonts w:ascii="Times New Roman" w:hAnsi="Times New Roman" w:cs="Times New Roman"/>
          <w:sz w:val="24"/>
          <w:szCs w:val="24"/>
        </w:rPr>
        <w:t>,</w:t>
      </w:r>
      <w:r>
        <w:rPr>
          <w:rFonts w:ascii="Times New Roman" w:hAnsi="Times New Roman" w:cs="Times New Roman"/>
          <w:sz w:val="24"/>
          <w:szCs w:val="24"/>
        </w:rPr>
        <w:t xml:space="preserve"> </w:t>
      </w:r>
      <w:r w:rsidR="008711C7">
        <w:rPr>
          <w:rFonts w:ascii="Times New Roman" w:hAnsi="Times New Roman" w:cs="Times New Roman"/>
          <w:sz w:val="24"/>
          <w:szCs w:val="24"/>
        </w:rPr>
        <w:t xml:space="preserve">social </w:t>
      </w:r>
      <w:r>
        <w:rPr>
          <w:rFonts w:ascii="Times New Roman" w:hAnsi="Times New Roman" w:cs="Times New Roman"/>
          <w:sz w:val="24"/>
          <w:szCs w:val="24"/>
        </w:rPr>
        <w:t xml:space="preserve">institutions are also morally oriented in that they have their own purposes. It is, for example, appropriate to ask what universities are for. </w:t>
      </w:r>
      <w:r w:rsidR="008711C7">
        <w:rPr>
          <w:rFonts w:ascii="Times New Roman" w:hAnsi="Times New Roman" w:cs="Times New Roman"/>
          <w:sz w:val="24"/>
          <w:szCs w:val="24"/>
        </w:rPr>
        <w:t>Three answers to that question have been advanced over the past hundred years or so of the modern university. An older answer is that universities are for the pursuit of truth and the instilling of virtues in the young. More recently, the universities (in the UK at least) have identified their purpose as ‘consolidating knowledge, producing new knowledge, and communicating knowledge’. A third answer has been given by economists and policy makers: a university should concern itself with ‘producing highly skilled workers and developing new technologies to make the economy more productive’. Each of these answers is implicitly teleological</w:t>
      </w:r>
      <w:r w:rsidR="0086505E">
        <w:rPr>
          <w:rFonts w:ascii="Times New Roman" w:hAnsi="Times New Roman" w:cs="Times New Roman"/>
          <w:sz w:val="24"/>
          <w:szCs w:val="24"/>
        </w:rPr>
        <w:t xml:space="preserve"> or purpose-driven</w:t>
      </w:r>
      <w:r w:rsidR="008711C7">
        <w:rPr>
          <w:rFonts w:ascii="Times New Roman" w:hAnsi="Times New Roman" w:cs="Times New Roman"/>
          <w:sz w:val="24"/>
          <w:szCs w:val="24"/>
        </w:rPr>
        <w:t xml:space="preserve">, and </w:t>
      </w:r>
      <w:r w:rsidR="000E224B">
        <w:rPr>
          <w:rFonts w:ascii="Times New Roman" w:hAnsi="Times New Roman" w:cs="Times New Roman"/>
          <w:sz w:val="24"/>
          <w:szCs w:val="24"/>
        </w:rPr>
        <w:t>takes the university in very different directions in regard to the allocation of resources of time and funds to the activities of teaching and research that characterise the modern secular university.</w:t>
      </w:r>
    </w:p>
    <w:p w:rsidR="000E224B" w:rsidRDefault="000E224B" w:rsidP="004F0954">
      <w:pPr>
        <w:ind w:left="360"/>
        <w:rPr>
          <w:rFonts w:ascii="Times New Roman" w:hAnsi="Times New Roman" w:cs="Times New Roman"/>
          <w:sz w:val="24"/>
          <w:szCs w:val="24"/>
        </w:rPr>
      </w:pPr>
      <w:r>
        <w:rPr>
          <w:rFonts w:ascii="Times New Roman" w:hAnsi="Times New Roman" w:cs="Times New Roman"/>
          <w:sz w:val="24"/>
          <w:szCs w:val="24"/>
        </w:rPr>
        <w:t>Similarly</w:t>
      </w:r>
      <w:r w:rsidR="0086505E">
        <w:rPr>
          <w:rFonts w:ascii="Times New Roman" w:hAnsi="Times New Roman" w:cs="Times New Roman"/>
          <w:sz w:val="24"/>
          <w:szCs w:val="24"/>
        </w:rPr>
        <w:t>,</w:t>
      </w:r>
      <w:r>
        <w:rPr>
          <w:rFonts w:ascii="Times New Roman" w:hAnsi="Times New Roman" w:cs="Times New Roman"/>
          <w:sz w:val="24"/>
          <w:szCs w:val="24"/>
        </w:rPr>
        <w:t xml:space="preserve"> there is an implicit teleology behind the advocacy of markets as the way to achieve social goals. Building on the presumption that human beings are rational, acquisitive</w:t>
      </w:r>
      <w:r w:rsidR="0086505E">
        <w:rPr>
          <w:rFonts w:ascii="Times New Roman" w:hAnsi="Times New Roman" w:cs="Times New Roman"/>
          <w:sz w:val="24"/>
          <w:szCs w:val="24"/>
        </w:rPr>
        <w:t>,</w:t>
      </w:r>
      <w:r>
        <w:rPr>
          <w:rFonts w:ascii="Times New Roman" w:hAnsi="Times New Roman" w:cs="Times New Roman"/>
          <w:sz w:val="24"/>
          <w:szCs w:val="24"/>
        </w:rPr>
        <w:t xml:space="preserve"> and self-interested, the role of markets is to facilitate production and distribution of goods and services to meet expressed human needs. This is built on a </w:t>
      </w:r>
      <w:r>
        <w:rPr>
          <w:rFonts w:ascii="Times New Roman" w:hAnsi="Times New Roman" w:cs="Times New Roman"/>
          <w:sz w:val="24"/>
          <w:szCs w:val="24"/>
        </w:rPr>
        <w:lastRenderedPageBreak/>
        <w:t xml:space="preserve">framework of law to ensure that trading is ‘fair’ and contracts freely entered into are fulfilled. </w:t>
      </w:r>
    </w:p>
    <w:p w:rsidR="000E224B" w:rsidRPr="000E224B" w:rsidRDefault="000E224B" w:rsidP="000E224B">
      <w:pPr>
        <w:pStyle w:val="ListParagraph"/>
        <w:numPr>
          <w:ilvl w:val="1"/>
          <w:numId w:val="1"/>
        </w:numPr>
        <w:rPr>
          <w:rFonts w:ascii="Times New Roman" w:hAnsi="Times New Roman" w:cs="Times New Roman"/>
          <w:b/>
          <w:sz w:val="24"/>
          <w:szCs w:val="24"/>
        </w:rPr>
      </w:pPr>
      <w:r w:rsidRPr="000E224B">
        <w:rPr>
          <w:rFonts w:ascii="Times New Roman" w:hAnsi="Times New Roman" w:cs="Times New Roman"/>
          <w:b/>
          <w:sz w:val="24"/>
          <w:szCs w:val="24"/>
        </w:rPr>
        <w:t>Humans are believing animals</w:t>
      </w:r>
    </w:p>
    <w:p w:rsidR="000E224B" w:rsidRDefault="0086505E" w:rsidP="006F42DA">
      <w:pPr>
        <w:ind w:left="360"/>
        <w:rPr>
          <w:rFonts w:ascii="Times New Roman" w:hAnsi="Times New Roman" w:cs="Times New Roman"/>
          <w:sz w:val="24"/>
          <w:szCs w:val="24"/>
        </w:rPr>
      </w:pPr>
      <w:r>
        <w:rPr>
          <w:rFonts w:ascii="Times New Roman" w:hAnsi="Times New Roman" w:cs="Times New Roman"/>
          <w:sz w:val="24"/>
          <w:szCs w:val="24"/>
        </w:rPr>
        <w:t>For Smith, t</w:t>
      </w:r>
      <w:r w:rsidR="000E224B">
        <w:rPr>
          <w:rFonts w:ascii="Times New Roman" w:hAnsi="Times New Roman" w:cs="Times New Roman"/>
          <w:sz w:val="24"/>
          <w:szCs w:val="24"/>
        </w:rPr>
        <w:t>he second characteristic of persons in community is that we a</w:t>
      </w:r>
      <w:r w:rsidR="00471078">
        <w:rPr>
          <w:rFonts w:ascii="Times New Roman" w:hAnsi="Times New Roman" w:cs="Times New Roman"/>
          <w:sz w:val="24"/>
          <w:szCs w:val="24"/>
        </w:rPr>
        <w:t xml:space="preserve">re all ‘believers’. Our lives and our knowledge are based on basic assumptions or beliefs about the way the world is – our worldviews. </w:t>
      </w:r>
      <w:r w:rsidR="006F42DA">
        <w:rPr>
          <w:rFonts w:ascii="Times New Roman" w:hAnsi="Times New Roman" w:cs="Times New Roman"/>
          <w:sz w:val="24"/>
          <w:szCs w:val="24"/>
        </w:rPr>
        <w:t xml:space="preserve">We may in practice be totally unaware of these beliefs, but we function as ‘believing actors’. </w:t>
      </w:r>
      <w:r w:rsidR="00471078">
        <w:rPr>
          <w:rFonts w:ascii="Times New Roman" w:hAnsi="Times New Roman" w:cs="Times New Roman"/>
          <w:sz w:val="24"/>
          <w:szCs w:val="24"/>
        </w:rPr>
        <w:t>One example of such a belief system is the scientific worldview. To make progress in science, scientists need to believe in causation, the uniformity of nature, and the temporal continuit</w:t>
      </w:r>
      <w:r w:rsidR="006F42DA">
        <w:rPr>
          <w:rFonts w:ascii="Times New Roman" w:hAnsi="Times New Roman" w:cs="Times New Roman"/>
          <w:sz w:val="24"/>
          <w:szCs w:val="24"/>
        </w:rPr>
        <w:t>y of experience. There are good</w:t>
      </w:r>
      <w:r w:rsidR="00471078">
        <w:rPr>
          <w:rFonts w:ascii="Times New Roman" w:hAnsi="Times New Roman" w:cs="Times New Roman"/>
          <w:sz w:val="24"/>
          <w:szCs w:val="24"/>
        </w:rPr>
        <w:t xml:space="preserve"> </w:t>
      </w:r>
      <w:r w:rsidR="00D041FE">
        <w:rPr>
          <w:rFonts w:ascii="Times New Roman" w:hAnsi="Times New Roman" w:cs="Times New Roman"/>
          <w:sz w:val="24"/>
          <w:szCs w:val="24"/>
        </w:rPr>
        <w:t xml:space="preserve">reasons </w:t>
      </w:r>
      <w:r w:rsidR="00471078">
        <w:rPr>
          <w:rFonts w:ascii="Times New Roman" w:hAnsi="Times New Roman" w:cs="Times New Roman"/>
          <w:sz w:val="24"/>
          <w:szCs w:val="24"/>
        </w:rPr>
        <w:t xml:space="preserve">to believe in these things on the basis of experience. Another example is the belief system of Christian theology: the existence of a loving creator God, a purpose for human beings and communities, and an objective moral structure for our lives. The point about these worldviews is that they are not open to </w:t>
      </w:r>
      <w:r w:rsidR="006F42DA">
        <w:rPr>
          <w:rFonts w:ascii="Times New Roman" w:hAnsi="Times New Roman" w:cs="Times New Roman"/>
          <w:sz w:val="24"/>
          <w:szCs w:val="24"/>
        </w:rPr>
        <w:t xml:space="preserve">direct </w:t>
      </w:r>
      <w:r w:rsidR="00471078">
        <w:rPr>
          <w:rFonts w:ascii="Times New Roman" w:hAnsi="Times New Roman" w:cs="Times New Roman"/>
          <w:sz w:val="24"/>
          <w:szCs w:val="24"/>
        </w:rPr>
        <w:t>empirical verification, since data are ‘theory</w:t>
      </w:r>
      <w:r w:rsidR="00D041FE">
        <w:rPr>
          <w:rFonts w:ascii="Times New Roman" w:hAnsi="Times New Roman" w:cs="Times New Roman"/>
          <w:sz w:val="24"/>
          <w:szCs w:val="24"/>
        </w:rPr>
        <w:t>-</w:t>
      </w:r>
      <w:r w:rsidR="00471078">
        <w:rPr>
          <w:rFonts w:ascii="Times New Roman" w:hAnsi="Times New Roman" w:cs="Times New Roman"/>
          <w:sz w:val="24"/>
          <w:szCs w:val="24"/>
        </w:rPr>
        <w:t>laden’</w:t>
      </w:r>
      <w:r w:rsidR="00265644">
        <w:rPr>
          <w:rFonts w:ascii="Times New Roman" w:hAnsi="Times New Roman" w:cs="Times New Roman"/>
          <w:sz w:val="24"/>
          <w:szCs w:val="24"/>
        </w:rPr>
        <w:t xml:space="preserve">; that is, data have to be collected and analysed within a framework of interpretation of some kind. </w:t>
      </w:r>
      <w:r w:rsidR="00471078">
        <w:rPr>
          <w:rFonts w:ascii="Times New Roman" w:hAnsi="Times New Roman" w:cs="Times New Roman"/>
          <w:sz w:val="24"/>
          <w:szCs w:val="24"/>
        </w:rPr>
        <w:t xml:space="preserve"> </w:t>
      </w:r>
      <w:r w:rsidR="00265644">
        <w:rPr>
          <w:rFonts w:ascii="Times New Roman" w:hAnsi="Times New Roman" w:cs="Times New Roman"/>
          <w:sz w:val="24"/>
          <w:szCs w:val="24"/>
        </w:rPr>
        <w:t>There is no deeper, more objective, basis for differentiating between belief systems. Smith also notes that belief systems are not universal, and this accounts for cultural diversity. To understand social life, we need to understand the context and function of the beliefs that a society or community holds. The differences can be most easily understood by rehearsing the dominant narrative</w:t>
      </w:r>
      <w:r w:rsidR="00CA0A7B">
        <w:rPr>
          <w:rFonts w:ascii="Times New Roman" w:hAnsi="Times New Roman" w:cs="Times New Roman"/>
          <w:sz w:val="24"/>
          <w:szCs w:val="24"/>
        </w:rPr>
        <w:t>s</w:t>
      </w:r>
      <w:r w:rsidR="00265644">
        <w:rPr>
          <w:rFonts w:ascii="Times New Roman" w:hAnsi="Times New Roman" w:cs="Times New Roman"/>
          <w:sz w:val="24"/>
          <w:szCs w:val="24"/>
        </w:rPr>
        <w:t xml:space="preserve"> that hold</w:t>
      </w:r>
      <w:r w:rsidR="00CA0A7B">
        <w:rPr>
          <w:rFonts w:ascii="Times New Roman" w:hAnsi="Times New Roman" w:cs="Times New Roman"/>
          <w:sz w:val="24"/>
          <w:szCs w:val="24"/>
        </w:rPr>
        <w:t xml:space="preserve"> contrasting </w:t>
      </w:r>
      <w:r w:rsidR="00265644">
        <w:rPr>
          <w:rFonts w:ascii="Times New Roman" w:hAnsi="Times New Roman" w:cs="Times New Roman"/>
          <w:sz w:val="24"/>
          <w:szCs w:val="24"/>
        </w:rPr>
        <w:t>communit</w:t>
      </w:r>
      <w:r w:rsidR="00CA0A7B">
        <w:rPr>
          <w:rFonts w:ascii="Times New Roman" w:hAnsi="Times New Roman" w:cs="Times New Roman"/>
          <w:sz w:val="24"/>
          <w:szCs w:val="24"/>
        </w:rPr>
        <w:t>ies</w:t>
      </w:r>
      <w:r w:rsidR="00265644">
        <w:rPr>
          <w:rFonts w:ascii="Times New Roman" w:hAnsi="Times New Roman" w:cs="Times New Roman"/>
          <w:sz w:val="24"/>
          <w:szCs w:val="24"/>
        </w:rPr>
        <w:t xml:space="preserve"> together. </w:t>
      </w:r>
    </w:p>
    <w:p w:rsidR="00CA0A7B" w:rsidRDefault="00CA0A7B" w:rsidP="00CA0A7B">
      <w:pPr>
        <w:ind w:left="360"/>
        <w:rPr>
          <w:rFonts w:ascii="Times New Roman" w:hAnsi="Times New Roman" w:cs="Times New Roman"/>
          <w:sz w:val="24"/>
          <w:szCs w:val="24"/>
        </w:rPr>
      </w:pPr>
      <w:r>
        <w:rPr>
          <w:rFonts w:ascii="Times New Roman" w:hAnsi="Times New Roman" w:cs="Times New Roman"/>
          <w:sz w:val="24"/>
          <w:szCs w:val="24"/>
        </w:rPr>
        <w:t xml:space="preserve">Narratives play a key role in Smith’s analysis. His claim is that we tell stories and are made by them: and in Chapter 4 of his </w:t>
      </w:r>
      <w:r>
        <w:rPr>
          <w:rFonts w:ascii="Times New Roman" w:hAnsi="Times New Roman" w:cs="Times New Roman"/>
          <w:i/>
          <w:sz w:val="24"/>
          <w:szCs w:val="24"/>
          <w:u w:val="single"/>
        </w:rPr>
        <w:t>Moral, Believing Animals</w:t>
      </w:r>
      <w:r>
        <w:rPr>
          <w:rFonts w:ascii="Times New Roman" w:hAnsi="Times New Roman" w:cs="Times New Roman"/>
          <w:sz w:val="24"/>
          <w:szCs w:val="24"/>
        </w:rPr>
        <w:t xml:space="preserve"> he illustrates his contention with a number of differing narratives. Two of these </w:t>
      </w:r>
      <w:r w:rsidR="006F42DA">
        <w:rPr>
          <w:rFonts w:ascii="Times New Roman" w:hAnsi="Times New Roman" w:cs="Times New Roman"/>
          <w:sz w:val="24"/>
          <w:szCs w:val="24"/>
        </w:rPr>
        <w:t xml:space="preserve">are </w:t>
      </w:r>
      <w:r>
        <w:rPr>
          <w:rFonts w:ascii="Times New Roman" w:hAnsi="Times New Roman" w:cs="Times New Roman"/>
          <w:sz w:val="24"/>
          <w:szCs w:val="24"/>
        </w:rPr>
        <w:t xml:space="preserve">related to dominant narratives that motivate and undergird the work of social scientists in North America. </w:t>
      </w:r>
    </w:p>
    <w:p w:rsidR="00CA0A7B" w:rsidRDefault="00CA0A7B" w:rsidP="00CA0A7B">
      <w:pPr>
        <w:ind w:left="360"/>
        <w:rPr>
          <w:rFonts w:ascii="Times New Roman" w:hAnsi="Times New Roman" w:cs="Times New Roman"/>
          <w:sz w:val="24"/>
          <w:szCs w:val="24"/>
        </w:rPr>
      </w:pPr>
      <w:r>
        <w:rPr>
          <w:rFonts w:ascii="Times New Roman" w:hAnsi="Times New Roman" w:cs="Times New Roman"/>
          <w:sz w:val="24"/>
          <w:szCs w:val="24"/>
        </w:rPr>
        <w:t xml:space="preserve">The primary narrative is that of </w:t>
      </w:r>
      <w:r w:rsidRPr="00786420">
        <w:rPr>
          <w:rFonts w:ascii="Times New Roman" w:hAnsi="Times New Roman" w:cs="Times New Roman"/>
          <w:i/>
          <w:sz w:val="24"/>
          <w:szCs w:val="24"/>
        </w:rPr>
        <w:t>Liberal Progress</w:t>
      </w:r>
      <w:r>
        <w:rPr>
          <w:rFonts w:ascii="Times New Roman" w:hAnsi="Times New Roman" w:cs="Times New Roman"/>
          <w:sz w:val="24"/>
          <w:szCs w:val="24"/>
        </w:rPr>
        <w:t xml:space="preserve">: </w:t>
      </w:r>
    </w:p>
    <w:p w:rsidR="00786420" w:rsidRDefault="00CA0A7B" w:rsidP="00786420">
      <w:pPr>
        <w:ind w:left="360"/>
        <w:rPr>
          <w:rFonts w:ascii="Times New Roman" w:hAnsi="Times New Roman" w:cs="Times New Roman"/>
          <w:sz w:val="24"/>
          <w:szCs w:val="24"/>
        </w:rPr>
      </w:pPr>
      <w:r>
        <w:rPr>
          <w:rFonts w:ascii="Times New Roman" w:hAnsi="Times New Roman" w:cs="Times New Roman"/>
          <w:sz w:val="24"/>
          <w:szCs w:val="24"/>
        </w:rPr>
        <w:t xml:space="preserve">‘Once upon a time the vast majority of human persons suffered in societies and social institutions that were unjust, </w:t>
      </w:r>
      <w:r w:rsidR="00786420">
        <w:rPr>
          <w:rFonts w:ascii="Times New Roman" w:hAnsi="Times New Roman" w:cs="Times New Roman"/>
          <w:sz w:val="24"/>
          <w:szCs w:val="24"/>
        </w:rPr>
        <w:t xml:space="preserve">unhealthy, </w:t>
      </w:r>
      <w:r>
        <w:rPr>
          <w:rFonts w:ascii="Times New Roman" w:hAnsi="Times New Roman" w:cs="Times New Roman"/>
          <w:sz w:val="24"/>
          <w:szCs w:val="24"/>
        </w:rPr>
        <w:t>repressive, and oppressive.</w:t>
      </w:r>
      <w:r w:rsidR="00786420">
        <w:rPr>
          <w:rFonts w:ascii="Times New Roman" w:hAnsi="Times New Roman" w:cs="Times New Roman"/>
          <w:sz w:val="24"/>
          <w:szCs w:val="24"/>
        </w:rPr>
        <w:t xml:space="preserve"> These traditional societies were reprehensible because of their deep-rooted inequality, exploitation, and irrational traditionalism – all of which made life very unfair, unpleasant and short. But the noble human aspiration for autonomy, equality, and prosperity struggled mightily against the forces of misery and oppression, and eventually succeeded in establishing modern, liberal, democratic, capitalist, welfare societies. While modern social conditions hold the potential to maximise the individual freedom and pleasure of all, there is much work to be done to dismantle the powerful vestiges of inequality, exploitation, and repression. This struggle for the good society in which individuals are equal and free to pursue their life defined happiness is the one mission truly worth dedicating one’s life to achieving.’</w:t>
      </w:r>
    </w:p>
    <w:p w:rsidR="00D72AA3" w:rsidRDefault="00D72AA3" w:rsidP="00786420">
      <w:pPr>
        <w:ind w:left="360"/>
        <w:rPr>
          <w:rFonts w:ascii="Times New Roman" w:hAnsi="Times New Roman" w:cs="Times New Roman"/>
          <w:sz w:val="24"/>
          <w:szCs w:val="24"/>
        </w:rPr>
      </w:pPr>
      <w:r>
        <w:rPr>
          <w:rFonts w:ascii="Times New Roman" w:hAnsi="Times New Roman" w:cs="Times New Roman"/>
          <w:sz w:val="24"/>
          <w:szCs w:val="24"/>
        </w:rPr>
        <w:t>Smith observes that the important tasks of social scientists working within this narrative are clear. They must work ‘to identify privilege, exploitation, prejudice, and unequal opportunity’ to propose societal changes, sometimes backed by public policies, ‘to make society more free, equal, and fulfilling for its individual members.’</w:t>
      </w:r>
    </w:p>
    <w:p w:rsidR="00D72AA3" w:rsidRDefault="00D72AA3" w:rsidP="00786420">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But many social scientists also work with a secondary narrative of </w:t>
      </w:r>
      <w:r>
        <w:rPr>
          <w:rFonts w:ascii="Times New Roman" w:hAnsi="Times New Roman" w:cs="Times New Roman"/>
          <w:i/>
          <w:sz w:val="24"/>
          <w:szCs w:val="24"/>
        </w:rPr>
        <w:t>Ubiquitous Egoism</w:t>
      </w:r>
      <w:r>
        <w:rPr>
          <w:rFonts w:ascii="Times New Roman" w:hAnsi="Times New Roman" w:cs="Times New Roman"/>
          <w:sz w:val="24"/>
          <w:szCs w:val="24"/>
        </w:rPr>
        <w:t>:</w:t>
      </w:r>
    </w:p>
    <w:p w:rsidR="00853C7D" w:rsidRDefault="00D72AA3" w:rsidP="00853C7D">
      <w:pPr>
        <w:ind w:left="360"/>
        <w:rPr>
          <w:rFonts w:ascii="Times New Roman" w:hAnsi="Times New Roman" w:cs="Times New Roman"/>
          <w:sz w:val="24"/>
          <w:szCs w:val="24"/>
        </w:rPr>
      </w:pPr>
      <w:r>
        <w:rPr>
          <w:rFonts w:ascii="Times New Roman" w:hAnsi="Times New Roman" w:cs="Times New Roman"/>
          <w:sz w:val="24"/>
          <w:szCs w:val="24"/>
        </w:rPr>
        <w:t xml:space="preserve">‘Once upon a time, people believed that human self-centeredness was a moral flaw needing correction through ethical and spiritual discipline toward self-sacrificial love for </w:t>
      </w:r>
      <w:proofErr w:type="spellStart"/>
      <w:r>
        <w:rPr>
          <w:rFonts w:ascii="Times New Roman" w:hAnsi="Times New Roman" w:cs="Times New Roman"/>
          <w:sz w:val="24"/>
          <w:szCs w:val="24"/>
        </w:rPr>
        <w:t>neighbor</w:t>
      </w:r>
      <w:proofErr w:type="spellEnd"/>
      <w:r>
        <w:rPr>
          <w:rFonts w:ascii="Times New Roman" w:hAnsi="Times New Roman" w:cs="Times New Roman"/>
          <w:sz w:val="24"/>
          <w:szCs w:val="24"/>
        </w:rPr>
        <w:t xml:space="preserve"> and commitment to the common good.</w:t>
      </w:r>
      <w:r w:rsidR="00853C7D">
        <w:rPr>
          <w:rFonts w:ascii="Times New Roman" w:hAnsi="Times New Roman" w:cs="Times New Roman"/>
          <w:sz w:val="24"/>
          <w:szCs w:val="24"/>
        </w:rPr>
        <w:t xml:space="preserve"> Even today, many people believe that. But noble as it sounds, more perceptive and honest thinkers have come to see the cold, hard, simple fact that beneath all apparent expressions of love and altruism, all human motives and concerns are really self-interested. In fact notions such as love and self-sacrifice themselves have been tools of manipulation and advantage in the hands of Machiavellian actors. Idealists persist in affirming moral commitment to the welfare of others, but they are naïve and misguided. Truly honest and courageous people who have intellectually “come of age” are increasingly disabusing themselves of such illusions and learning to be </w:t>
      </w:r>
      <w:r w:rsidR="00D041FE">
        <w:rPr>
          <w:rFonts w:ascii="Times New Roman" w:hAnsi="Times New Roman" w:cs="Times New Roman"/>
          <w:sz w:val="24"/>
          <w:szCs w:val="24"/>
        </w:rPr>
        <w:t xml:space="preserve">satisfied with </w:t>
      </w:r>
      <w:r w:rsidR="00853C7D">
        <w:rPr>
          <w:rFonts w:ascii="Times New Roman" w:hAnsi="Times New Roman" w:cs="Times New Roman"/>
          <w:sz w:val="24"/>
          <w:szCs w:val="24"/>
        </w:rPr>
        <w:t xml:space="preserve">the substitute idealism of helping </w:t>
      </w:r>
      <w:r w:rsidR="00D041FE">
        <w:rPr>
          <w:rFonts w:ascii="Times New Roman" w:hAnsi="Times New Roman" w:cs="Times New Roman"/>
          <w:sz w:val="24"/>
          <w:szCs w:val="24"/>
        </w:rPr>
        <w:t xml:space="preserve">to build </w:t>
      </w:r>
      <w:r w:rsidR="00853C7D">
        <w:rPr>
          <w:rFonts w:ascii="Times New Roman" w:hAnsi="Times New Roman" w:cs="Times New Roman"/>
          <w:sz w:val="24"/>
          <w:szCs w:val="24"/>
        </w:rPr>
        <w:t>the best society possible, given the constraints of ubiquitous rational egoism.’</w:t>
      </w:r>
    </w:p>
    <w:p w:rsidR="00853C7D" w:rsidRDefault="00853C7D" w:rsidP="00853C7D">
      <w:pPr>
        <w:ind w:left="360"/>
        <w:rPr>
          <w:rFonts w:ascii="Times New Roman" w:hAnsi="Times New Roman" w:cs="Times New Roman"/>
          <w:sz w:val="24"/>
          <w:szCs w:val="24"/>
        </w:rPr>
      </w:pPr>
      <w:r>
        <w:rPr>
          <w:rFonts w:ascii="Times New Roman" w:hAnsi="Times New Roman" w:cs="Times New Roman"/>
          <w:sz w:val="24"/>
          <w:szCs w:val="24"/>
        </w:rPr>
        <w:t xml:space="preserve">Smith points out that these two narratives reflect the optimistic and pessimistic themes </w:t>
      </w:r>
      <w:r w:rsidR="00EC1D38">
        <w:rPr>
          <w:rFonts w:ascii="Times New Roman" w:hAnsi="Times New Roman" w:cs="Times New Roman"/>
          <w:sz w:val="24"/>
          <w:szCs w:val="24"/>
        </w:rPr>
        <w:t>which</w:t>
      </w:r>
      <w:r>
        <w:rPr>
          <w:rFonts w:ascii="Times New Roman" w:hAnsi="Times New Roman" w:cs="Times New Roman"/>
          <w:sz w:val="24"/>
          <w:szCs w:val="24"/>
        </w:rPr>
        <w:t xml:space="preserve"> Christianity’s theological anthropology united, </w:t>
      </w:r>
      <w:r w:rsidR="00EC1D38">
        <w:rPr>
          <w:rFonts w:ascii="Times New Roman" w:hAnsi="Times New Roman" w:cs="Times New Roman"/>
          <w:sz w:val="24"/>
          <w:szCs w:val="24"/>
        </w:rPr>
        <w:t>but</w:t>
      </w:r>
      <w:r>
        <w:rPr>
          <w:rFonts w:ascii="Times New Roman" w:hAnsi="Times New Roman" w:cs="Times New Roman"/>
          <w:sz w:val="24"/>
          <w:szCs w:val="24"/>
        </w:rPr>
        <w:t xml:space="preserve"> the Enlightenment split apart. That is</w:t>
      </w:r>
      <w:r w:rsidR="009B2B2B">
        <w:rPr>
          <w:rFonts w:ascii="Times New Roman" w:hAnsi="Times New Roman" w:cs="Times New Roman"/>
          <w:sz w:val="24"/>
          <w:szCs w:val="24"/>
        </w:rPr>
        <w:t>,</w:t>
      </w:r>
      <w:r>
        <w:rPr>
          <w:rFonts w:ascii="Times New Roman" w:hAnsi="Times New Roman" w:cs="Times New Roman"/>
          <w:sz w:val="24"/>
          <w:szCs w:val="24"/>
        </w:rPr>
        <w:t xml:space="preserve"> the contrast between humanity made in the image of God</w:t>
      </w:r>
      <w:r w:rsidR="00CE1106">
        <w:rPr>
          <w:rFonts w:ascii="Times New Roman" w:hAnsi="Times New Roman" w:cs="Times New Roman"/>
          <w:sz w:val="24"/>
          <w:szCs w:val="24"/>
        </w:rPr>
        <w:t xml:space="preserve">, and the tragedy of fallen humanity, ‘inclined to deep and sustained self-centeredness, pride, alienation, hatred and self-destruction’. Smith explores some other narratives that are significant in shaping our world, though not social sciences as such: the </w:t>
      </w:r>
      <w:r w:rsidR="00CE1106">
        <w:rPr>
          <w:rFonts w:ascii="Times New Roman" w:hAnsi="Times New Roman" w:cs="Times New Roman"/>
          <w:i/>
          <w:sz w:val="24"/>
          <w:szCs w:val="24"/>
        </w:rPr>
        <w:t xml:space="preserve">American experiment narrative, the Militant Islamic Resurgence narrative, the Capitalist Prosperity narrative, the Scientific Enlightenment narrative, the Progressive Socialism narrative, </w:t>
      </w:r>
      <w:r w:rsidR="00CE1106">
        <w:rPr>
          <w:rFonts w:ascii="Times New Roman" w:hAnsi="Times New Roman" w:cs="Times New Roman"/>
          <w:sz w:val="24"/>
          <w:szCs w:val="24"/>
        </w:rPr>
        <w:t xml:space="preserve">and a number of others. He notes that these are ‘big narratives’ which provide a </w:t>
      </w:r>
      <w:r w:rsidR="009B2B2B">
        <w:rPr>
          <w:rFonts w:ascii="Times New Roman" w:hAnsi="Times New Roman" w:cs="Times New Roman"/>
          <w:sz w:val="24"/>
          <w:szCs w:val="24"/>
        </w:rPr>
        <w:t>context in which lives are lived, with significant outcomes for human behaviour, communities and societies. In the West they have largely displaced the Christian narrative</w:t>
      </w:r>
      <w:r w:rsidR="0086505E">
        <w:rPr>
          <w:rFonts w:ascii="Times New Roman" w:hAnsi="Times New Roman" w:cs="Times New Roman"/>
          <w:sz w:val="24"/>
          <w:szCs w:val="24"/>
        </w:rPr>
        <w:t>, which Smith describes as follows</w:t>
      </w:r>
      <w:r w:rsidR="009B2B2B">
        <w:rPr>
          <w:rFonts w:ascii="Times New Roman" w:hAnsi="Times New Roman" w:cs="Times New Roman"/>
          <w:sz w:val="24"/>
          <w:szCs w:val="24"/>
        </w:rPr>
        <w:t>:</w:t>
      </w:r>
    </w:p>
    <w:p w:rsidR="009B2B2B" w:rsidRDefault="009B2B2B" w:rsidP="00853C7D">
      <w:pPr>
        <w:ind w:left="360"/>
        <w:rPr>
          <w:rFonts w:ascii="Times New Roman" w:hAnsi="Times New Roman" w:cs="Times New Roman"/>
          <w:sz w:val="24"/>
          <w:szCs w:val="24"/>
        </w:rPr>
      </w:pPr>
      <w:r>
        <w:rPr>
          <w:rFonts w:ascii="Times New Roman" w:hAnsi="Times New Roman" w:cs="Times New Roman"/>
          <w:sz w:val="24"/>
          <w:szCs w:val="24"/>
        </w:rPr>
        <w:t>‘A personal, loving, holy God created the heavens and the earth for his own glory, making humans in his very image, and establishing a relationship of care and friendship with humanity. Tragically however, humans in pride have chosen to rebel against and reject God, the source of all life and happiness, thus plunging the world into all manner of evil, death and spiritual blindness. But the love and grace of God is more powerful and determined than the sin of humanity, so through Israel God continued his covenant relationship to redeem the world from its own sin. Rather than allowing creation to reap death and utter destruction as the full and just consequence of sin, God himself became human and freely took upon himself those evil consequences. Through the undeserved crucifixion and resurrection of Jesus Christ, God conquered death, set aright the broken relationship, and opened a way for the redemption of creation. God now calls all people to respond through his Spirit to this divine love and grace by repenting from sin and walking in a new life of friendship with and obedience to God in the church and the world. Those who persist in their denial of God’s love will finally get exactly what they want, the end of which is death. But those who embrace God will enjoy him and worship him together as his people forever i</w:t>
      </w:r>
      <w:r w:rsidR="006F42DA">
        <w:rPr>
          <w:rFonts w:ascii="Times New Roman" w:hAnsi="Times New Roman" w:cs="Times New Roman"/>
          <w:sz w:val="24"/>
          <w:szCs w:val="24"/>
        </w:rPr>
        <w:t>n a new heaven and a new earth.’</w:t>
      </w:r>
    </w:p>
    <w:p w:rsidR="00765316" w:rsidRDefault="00765316" w:rsidP="00853C7D">
      <w:pPr>
        <w:ind w:left="360"/>
        <w:rPr>
          <w:rFonts w:ascii="Times New Roman" w:hAnsi="Times New Roman" w:cs="Times New Roman"/>
          <w:sz w:val="24"/>
          <w:szCs w:val="24"/>
        </w:rPr>
      </w:pPr>
      <w:r>
        <w:rPr>
          <w:rFonts w:ascii="Times New Roman" w:hAnsi="Times New Roman" w:cs="Times New Roman"/>
          <w:sz w:val="24"/>
          <w:szCs w:val="24"/>
        </w:rPr>
        <w:lastRenderedPageBreak/>
        <w:t>[</w:t>
      </w:r>
      <w:r w:rsidR="006F42DA">
        <w:rPr>
          <w:rFonts w:ascii="Times New Roman" w:hAnsi="Times New Roman" w:cs="Times New Roman"/>
          <w:sz w:val="24"/>
          <w:szCs w:val="24"/>
        </w:rPr>
        <w:t>This Christian narrative takes various forms, with multiple versions arising from different theologies, but all are clearly related to the central narrative, despite differences of emphasis and interpretation.</w:t>
      </w:r>
      <w:r>
        <w:rPr>
          <w:rFonts w:ascii="Times New Roman" w:hAnsi="Times New Roman" w:cs="Times New Roman"/>
          <w:sz w:val="24"/>
          <w:szCs w:val="24"/>
        </w:rPr>
        <w:t>]</w:t>
      </w:r>
    </w:p>
    <w:p w:rsidR="00765316" w:rsidRDefault="00765316" w:rsidP="00765316">
      <w:pPr>
        <w:ind w:left="360"/>
        <w:rPr>
          <w:rFonts w:ascii="Times New Roman" w:hAnsi="Times New Roman" w:cs="Times New Roman"/>
          <w:sz w:val="24"/>
          <w:szCs w:val="24"/>
        </w:rPr>
      </w:pPr>
      <w:r>
        <w:rPr>
          <w:rFonts w:ascii="Times New Roman" w:hAnsi="Times New Roman" w:cs="Times New Roman"/>
          <w:sz w:val="24"/>
          <w:szCs w:val="24"/>
        </w:rPr>
        <w:t xml:space="preserve">Enough has been said to underline Smith’s contention that to understand a society and its cultural practices, it is essential to understand the narrative and how it affects human and group behaviour. </w:t>
      </w:r>
    </w:p>
    <w:p w:rsidR="00765316" w:rsidRPr="00765316" w:rsidRDefault="00765316" w:rsidP="00765316">
      <w:pPr>
        <w:pStyle w:val="ListParagraph"/>
        <w:numPr>
          <w:ilvl w:val="1"/>
          <w:numId w:val="1"/>
        </w:numPr>
        <w:rPr>
          <w:rFonts w:ascii="Times New Roman" w:hAnsi="Times New Roman" w:cs="Times New Roman"/>
          <w:b/>
          <w:sz w:val="24"/>
          <w:szCs w:val="24"/>
        </w:rPr>
      </w:pPr>
      <w:r w:rsidRPr="00765316">
        <w:rPr>
          <w:rFonts w:ascii="Times New Roman" w:hAnsi="Times New Roman" w:cs="Times New Roman"/>
          <w:b/>
          <w:sz w:val="24"/>
          <w:szCs w:val="24"/>
        </w:rPr>
        <w:t>Evaluation of Christian Smith’s social theory</w:t>
      </w:r>
    </w:p>
    <w:p w:rsidR="00765316" w:rsidRDefault="00765316" w:rsidP="00765316">
      <w:pPr>
        <w:ind w:left="360"/>
        <w:rPr>
          <w:rFonts w:ascii="Times New Roman" w:hAnsi="Times New Roman" w:cs="Times New Roman"/>
          <w:sz w:val="24"/>
          <w:szCs w:val="24"/>
        </w:rPr>
      </w:pPr>
      <w:r>
        <w:rPr>
          <w:rFonts w:ascii="Times New Roman" w:hAnsi="Times New Roman" w:cs="Times New Roman"/>
          <w:sz w:val="24"/>
          <w:szCs w:val="24"/>
        </w:rPr>
        <w:t xml:space="preserve">It is evident that Smith’s theory is a polar opposite to the stance of evolutionary psychology. Rather than biology controlling the way we live, it is our capacities as moral, personal agents that determine our behaviour and our social interactions.  Biology provides the physical frame in which we live, and that generates some constraints on our activities, but it is not </w:t>
      </w:r>
      <w:r w:rsidR="004D248E">
        <w:rPr>
          <w:rFonts w:ascii="Times New Roman" w:hAnsi="Times New Roman" w:cs="Times New Roman"/>
          <w:sz w:val="24"/>
          <w:szCs w:val="24"/>
        </w:rPr>
        <w:t>all there is to being a human being (unless we allow it to take us over). Smith’s exposition of personhood is closely correlated with a Christian understanding of humanity as agents; we can be ‘moral, believing’ persons even if we make the mistake of believing in the idols of ‘money, sex and power’. Smith’s theory also suggests a research programme for social sciences, looking at the impact of world views (often best understood as narratives) on key social institutions. It would for example be instructive to base a comparative study of the family across various cultures and societies on his approach. The downside is that it is very open</w:t>
      </w:r>
      <w:r w:rsidR="0048032A">
        <w:rPr>
          <w:rFonts w:ascii="Times New Roman" w:hAnsi="Times New Roman" w:cs="Times New Roman"/>
          <w:sz w:val="24"/>
          <w:szCs w:val="24"/>
        </w:rPr>
        <w:t>-</w:t>
      </w:r>
      <w:r w:rsidR="004D248E">
        <w:rPr>
          <w:rFonts w:ascii="Times New Roman" w:hAnsi="Times New Roman" w:cs="Times New Roman"/>
          <w:sz w:val="24"/>
          <w:szCs w:val="24"/>
        </w:rPr>
        <w:t xml:space="preserve">ended: it </w:t>
      </w:r>
      <w:r w:rsidR="0048032A">
        <w:rPr>
          <w:rFonts w:ascii="Times New Roman" w:hAnsi="Times New Roman" w:cs="Times New Roman"/>
          <w:sz w:val="24"/>
          <w:szCs w:val="24"/>
        </w:rPr>
        <w:t>is</w:t>
      </w:r>
      <w:r w:rsidR="004D248E">
        <w:rPr>
          <w:rFonts w:ascii="Times New Roman" w:hAnsi="Times New Roman" w:cs="Times New Roman"/>
          <w:sz w:val="24"/>
          <w:szCs w:val="24"/>
        </w:rPr>
        <w:t xml:space="preserve"> unclear what would constitute </w:t>
      </w:r>
      <w:r w:rsidR="0048032A">
        <w:rPr>
          <w:rFonts w:ascii="Times New Roman" w:hAnsi="Times New Roman" w:cs="Times New Roman"/>
          <w:sz w:val="24"/>
          <w:szCs w:val="24"/>
        </w:rPr>
        <w:t>‘</w:t>
      </w:r>
      <w:proofErr w:type="gramStart"/>
      <w:r w:rsidR="0048032A">
        <w:rPr>
          <w:rFonts w:ascii="Times New Roman" w:hAnsi="Times New Roman" w:cs="Times New Roman"/>
          <w:sz w:val="24"/>
          <w:szCs w:val="24"/>
        </w:rPr>
        <w:t>progress’</w:t>
      </w:r>
      <w:proofErr w:type="gramEnd"/>
      <w:r w:rsidR="0048032A">
        <w:rPr>
          <w:rFonts w:ascii="Times New Roman" w:hAnsi="Times New Roman" w:cs="Times New Roman"/>
          <w:sz w:val="24"/>
          <w:szCs w:val="24"/>
        </w:rPr>
        <w:t xml:space="preserve"> for the social sciences within this paradigm. The question remains as to which narrative best reflects the ‘truth’ about humanity, and social sciences operating </w:t>
      </w:r>
      <w:r w:rsidR="0048032A" w:rsidRPr="0048032A">
        <w:rPr>
          <w:rFonts w:ascii="Times New Roman" w:hAnsi="Times New Roman" w:cs="Times New Roman"/>
          <w:i/>
          <w:sz w:val="24"/>
          <w:szCs w:val="24"/>
        </w:rPr>
        <w:t>within</w:t>
      </w:r>
      <w:r w:rsidR="0048032A">
        <w:rPr>
          <w:rFonts w:ascii="Times New Roman" w:hAnsi="Times New Roman" w:cs="Times New Roman"/>
          <w:sz w:val="24"/>
          <w:szCs w:val="24"/>
        </w:rPr>
        <w:t xml:space="preserve"> a narrative have no means evaluating that narrative against another. </w:t>
      </w:r>
    </w:p>
    <w:p w:rsidR="00EC1D38" w:rsidRDefault="00EC1D38" w:rsidP="00765316">
      <w:pPr>
        <w:ind w:left="360"/>
        <w:rPr>
          <w:rFonts w:ascii="Times New Roman" w:hAnsi="Times New Roman" w:cs="Times New Roman"/>
          <w:sz w:val="24"/>
          <w:szCs w:val="24"/>
        </w:rPr>
      </w:pPr>
    </w:p>
    <w:p w:rsidR="00EC1D38" w:rsidRDefault="00EC1D38" w:rsidP="00EC1D3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Conclusions</w:t>
      </w:r>
    </w:p>
    <w:p w:rsidR="00DF474F" w:rsidRDefault="00DF474F" w:rsidP="00DF474F">
      <w:pPr>
        <w:ind w:left="360"/>
        <w:rPr>
          <w:rFonts w:ascii="Times New Roman" w:hAnsi="Times New Roman" w:cs="Times New Roman"/>
          <w:sz w:val="24"/>
          <w:szCs w:val="24"/>
        </w:rPr>
      </w:pPr>
      <w:r>
        <w:rPr>
          <w:rFonts w:ascii="Times New Roman" w:hAnsi="Times New Roman" w:cs="Times New Roman"/>
          <w:sz w:val="24"/>
          <w:szCs w:val="24"/>
        </w:rPr>
        <w:t xml:space="preserve">This review of the understanding of human nature within the various paradigms currently most used in social scientific research has identified some very different emphases. The </w:t>
      </w:r>
      <w:r w:rsidRPr="00687DC0">
        <w:rPr>
          <w:rFonts w:ascii="Times New Roman" w:hAnsi="Times New Roman" w:cs="Times New Roman"/>
          <w:i/>
          <w:sz w:val="24"/>
          <w:szCs w:val="24"/>
        </w:rPr>
        <w:t>evolutionary psychology</w:t>
      </w:r>
      <w:r>
        <w:rPr>
          <w:rFonts w:ascii="Times New Roman" w:hAnsi="Times New Roman" w:cs="Times New Roman"/>
          <w:sz w:val="24"/>
          <w:szCs w:val="24"/>
        </w:rPr>
        <w:t xml:space="preserve"> paradigm is based on an understanding of human beings as complex animals whose patterns of thinking and behaviour were formed in our evolutionary past. The core of the approach is the selection of characteristics that contributed to survival and reproduction, but at the level of the gene rather than the whole human organism. This is linked to the concept of inclusive fitness, where selection favours those genes are shared among close kin, and this concept can be used to explain ‘altruistic’ behaviour, at least in kinship groups. The strength of the paradigm is that it takes our biological make-up seriously, and thus provides insights into behaviour that might otherwise be difficult to understand fully.</w:t>
      </w:r>
      <w:r w:rsidR="00687DC0">
        <w:rPr>
          <w:rFonts w:ascii="Times New Roman" w:hAnsi="Times New Roman" w:cs="Times New Roman"/>
          <w:sz w:val="24"/>
          <w:szCs w:val="24"/>
        </w:rPr>
        <w:t xml:space="preserve"> The </w:t>
      </w:r>
      <w:r w:rsidR="00687DC0">
        <w:rPr>
          <w:rFonts w:ascii="Times New Roman" w:hAnsi="Times New Roman" w:cs="Times New Roman"/>
          <w:i/>
          <w:sz w:val="24"/>
          <w:szCs w:val="24"/>
        </w:rPr>
        <w:t>rational choice</w:t>
      </w:r>
      <w:r w:rsidR="00687DC0">
        <w:rPr>
          <w:rFonts w:ascii="Times New Roman" w:hAnsi="Times New Roman" w:cs="Times New Roman"/>
          <w:sz w:val="24"/>
          <w:szCs w:val="24"/>
        </w:rPr>
        <w:t xml:space="preserve"> paradigm focuses on the human process of choosing between options available, and assumes that the choices are made rationally with a view to ‘optimising’ with respect to the preferences or ‘utility’ of the individual. Reason assists in fulfilling the requirements of the ‘passions’. </w:t>
      </w:r>
      <w:r w:rsidR="00885D4B">
        <w:rPr>
          <w:rFonts w:ascii="Times New Roman" w:hAnsi="Times New Roman" w:cs="Times New Roman"/>
          <w:sz w:val="24"/>
          <w:szCs w:val="24"/>
        </w:rPr>
        <w:t xml:space="preserve">This paradigm captures our common understanding that we have the capacity, at least to some extent, to direct our individual lives by choosing between options presented to us by our </w:t>
      </w:r>
      <w:r w:rsidR="00885D4B">
        <w:rPr>
          <w:rFonts w:ascii="Times New Roman" w:hAnsi="Times New Roman" w:cs="Times New Roman"/>
          <w:sz w:val="24"/>
          <w:szCs w:val="24"/>
        </w:rPr>
        <w:lastRenderedPageBreak/>
        <w:t xml:space="preserve">environment – natural, social and economic. The </w:t>
      </w:r>
      <w:r w:rsidR="00885D4B">
        <w:rPr>
          <w:rFonts w:ascii="Times New Roman" w:hAnsi="Times New Roman" w:cs="Times New Roman"/>
          <w:i/>
          <w:sz w:val="24"/>
          <w:szCs w:val="24"/>
        </w:rPr>
        <w:t>social construction</w:t>
      </w:r>
      <w:r w:rsidR="00885D4B">
        <w:rPr>
          <w:rFonts w:ascii="Times New Roman" w:hAnsi="Times New Roman" w:cs="Times New Roman"/>
          <w:sz w:val="24"/>
          <w:szCs w:val="24"/>
        </w:rPr>
        <w:t xml:space="preserve"> paradigm is addressed to the ways in which we think and behave is conditioned by our social context. We are not individual ‘islands’, but rather part of a complex web of social interactions and meanings that constrain us to behave in certain ways. Culture, including social mores, is very important to understand</w:t>
      </w:r>
      <w:r w:rsidR="007B79F6">
        <w:rPr>
          <w:rFonts w:ascii="Times New Roman" w:hAnsi="Times New Roman" w:cs="Times New Roman"/>
          <w:sz w:val="24"/>
          <w:szCs w:val="24"/>
        </w:rPr>
        <w:t>ing</w:t>
      </w:r>
      <w:r w:rsidR="00885D4B">
        <w:rPr>
          <w:rFonts w:ascii="Times New Roman" w:hAnsi="Times New Roman" w:cs="Times New Roman"/>
          <w:sz w:val="24"/>
          <w:szCs w:val="24"/>
        </w:rPr>
        <w:t xml:space="preserve"> </w:t>
      </w:r>
      <w:r w:rsidR="00D934A5">
        <w:rPr>
          <w:rFonts w:ascii="Times New Roman" w:hAnsi="Times New Roman" w:cs="Times New Roman"/>
          <w:sz w:val="24"/>
          <w:szCs w:val="24"/>
        </w:rPr>
        <w:t xml:space="preserve">what it means to be a human being at a particular time and place. There will be underlying patterns of behaviour across cultures, but their significance and moral value is entirely socially constructed. </w:t>
      </w:r>
    </w:p>
    <w:p w:rsidR="00C11DFB" w:rsidRDefault="00D934A5" w:rsidP="00D934A5">
      <w:pPr>
        <w:ind w:left="360"/>
        <w:rPr>
          <w:rFonts w:ascii="Times New Roman" w:hAnsi="Times New Roman" w:cs="Times New Roman"/>
          <w:sz w:val="24"/>
          <w:szCs w:val="24"/>
        </w:rPr>
      </w:pPr>
      <w:r>
        <w:rPr>
          <w:rFonts w:ascii="Times New Roman" w:hAnsi="Times New Roman" w:cs="Times New Roman"/>
          <w:sz w:val="24"/>
          <w:szCs w:val="24"/>
        </w:rPr>
        <w:t xml:space="preserve">The response of Christian theology to these three broadly defined paradigms is that all capture aspects of what it is to be a human being, but none is satisfactory on its own. We are indeed creatures with a distinctive biological imprint as attested in the creation narratives; but we are also able to make decisions (choices) about our lives as the accounts of the first few chapters of Genesis affirm; and we are created as social beings, living out our lives in relationships with other human beings, and notably being capable of love. </w:t>
      </w:r>
      <w:r w:rsidR="00D31E4B">
        <w:rPr>
          <w:rFonts w:ascii="Times New Roman" w:hAnsi="Times New Roman" w:cs="Times New Roman"/>
          <w:sz w:val="24"/>
          <w:szCs w:val="24"/>
        </w:rPr>
        <w:t xml:space="preserve">The integrating model for these theological insights is that humanity is made ‘in the image of God’: we are creatures, but with the capacity for making choices, and in relationship with other human beings reflecting the triune God. Our calling is to love God and to serve him, his people and his creation. But we are also fallen: so we fail to love God, we fail in our stewardship of the natural order, and we do not love our neighbour as ourselves. </w:t>
      </w:r>
    </w:p>
    <w:p w:rsidR="00E04A07" w:rsidRDefault="00D31E4B" w:rsidP="00E04A07">
      <w:pPr>
        <w:ind w:left="360"/>
        <w:rPr>
          <w:rFonts w:ascii="Times New Roman" w:hAnsi="Times New Roman" w:cs="Times New Roman"/>
          <w:sz w:val="24"/>
          <w:szCs w:val="24"/>
        </w:rPr>
      </w:pPr>
      <w:r>
        <w:rPr>
          <w:rFonts w:ascii="Times New Roman" w:hAnsi="Times New Roman" w:cs="Times New Roman"/>
          <w:sz w:val="24"/>
          <w:szCs w:val="24"/>
        </w:rPr>
        <w:t xml:space="preserve">The theological model is much richer than any one of the social science paradigms on its own. That does not mean that we have to abandon the three paradigms in our research. Each of them does have an important place in the discipline: the very fact that these paradigms have been developed and function effectively analytically indicates that each has a role. </w:t>
      </w:r>
      <w:r w:rsidR="00C11DFB">
        <w:rPr>
          <w:rFonts w:ascii="Times New Roman" w:hAnsi="Times New Roman" w:cs="Times New Roman"/>
          <w:sz w:val="24"/>
          <w:szCs w:val="24"/>
        </w:rPr>
        <w:t xml:space="preserve">But we need to be very careful to recognise that they are at best partial understandings of human behaviour. There is a judgement to be made about what paradigm is best suited to explore particular behaviour. So rational choice theory may indeed be appropriate for the exploration of behaviour in markets, and evolutionary psychology may provide important insights into sexual behaviour and families that enable us to understand these areas of human life better. But we need to avoid the mistake of believing that an explanation based on one paradigm is necessarily exhaustive in a particular area of research, or even that one paradigm is sufficient for all areas of human behaviour. The tendency of economic analysis to extend its reach far beyond economic behaviour is a case in point. </w:t>
      </w:r>
    </w:p>
    <w:p w:rsidR="00656B17" w:rsidRDefault="007B79F6" w:rsidP="00656B17">
      <w:pPr>
        <w:ind w:left="36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fallenness</w:t>
      </w:r>
      <w:proofErr w:type="spellEnd"/>
      <w:r>
        <w:rPr>
          <w:rFonts w:ascii="Times New Roman" w:hAnsi="Times New Roman" w:cs="Times New Roman"/>
          <w:sz w:val="24"/>
          <w:szCs w:val="24"/>
        </w:rPr>
        <w:t xml:space="preserve"> of humanity </w:t>
      </w:r>
      <w:r w:rsidR="00656B17">
        <w:rPr>
          <w:rFonts w:ascii="Times New Roman" w:hAnsi="Times New Roman" w:cs="Times New Roman"/>
          <w:sz w:val="24"/>
          <w:szCs w:val="24"/>
        </w:rPr>
        <w:t>may have</w:t>
      </w:r>
      <w:r>
        <w:rPr>
          <w:rFonts w:ascii="Times New Roman" w:hAnsi="Times New Roman" w:cs="Times New Roman"/>
          <w:sz w:val="24"/>
          <w:szCs w:val="24"/>
        </w:rPr>
        <w:t xml:space="preserve"> an important implication for the </w:t>
      </w:r>
      <w:r w:rsidR="00BE6E1F">
        <w:rPr>
          <w:rFonts w:ascii="Times New Roman" w:hAnsi="Times New Roman" w:cs="Times New Roman"/>
          <w:sz w:val="24"/>
          <w:szCs w:val="24"/>
        </w:rPr>
        <w:t>ability</w:t>
      </w:r>
      <w:r>
        <w:rPr>
          <w:rFonts w:ascii="Times New Roman" w:hAnsi="Times New Roman" w:cs="Times New Roman"/>
          <w:sz w:val="24"/>
          <w:szCs w:val="24"/>
        </w:rPr>
        <w:t xml:space="preserve"> of the three paradigms to model social and economic behaviour adequately. The effect of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in breaking the relationship </w:t>
      </w:r>
      <w:r w:rsidR="00BE6E1F">
        <w:rPr>
          <w:rFonts w:ascii="Times New Roman" w:hAnsi="Times New Roman" w:cs="Times New Roman"/>
          <w:sz w:val="24"/>
          <w:szCs w:val="24"/>
        </w:rPr>
        <w:t>with</w:t>
      </w:r>
      <w:r>
        <w:rPr>
          <w:rFonts w:ascii="Times New Roman" w:hAnsi="Times New Roman" w:cs="Times New Roman"/>
          <w:sz w:val="24"/>
          <w:szCs w:val="24"/>
        </w:rPr>
        <w:t xml:space="preserve"> God </w:t>
      </w:r>
      <w:r w:rsidR="00BE6E1F">
        <w:rPr>
          <w:rFonts w:ascii="Times New Roman" w:hAnsi="Times New Roman" w:cs="Times New Roman"/>
          <w:sz w:val="24"/>
          <w:szCs w:val="24"/>
        </w:rPr>
        <w:t>is that</w:t>
      </w:r>
      <w:r>
        <w:rPr>
          <w:rFonts w:ascii="Times New Roman" w:hAnsi="Times New Roman" w:cs="Times New Roman"/>
          <w:sz w:val="24"/>
          <w:szCs w:val="24"/>
        </w:rPr>
        <w:t xml:space="preserve"> human </w:t>
      </w:r>
      <w:r w:rsidR="00BE6E1F">
        <w:rPr>
          <w:rFonts w:ascii="Times New Roman" w:hAnsi="Times New Roman" w:cs="Times New Roman"/>
          <w:sz w:val="24"/>
          <w:szCs w:val="24"/>
        </w:rPr>
        <w:t>bei</w:t>
      </w:r>
      <w:r>
        <w:rPr>
          <w:rFonts w:ascii="Times New Roman" w:hAnsi="Times New Roman" w:cs="Times New Roman"/>
          <w:sz w:val="24"/>
          <w:szCs w:val="24"/>
        </w:rPr>
        <w:t>ngs can be</w:t>
      </w:r>
      <w:r w:rsidR="00656B17">
        <w:rPr>
          <w:rFonts w:ascii="Times New Roman" w:hAnsi="Times New Roman" w:cs="Times New Roman"/>
          <w:sz w:val="24"/>
          <w:szCs w:val="24"/>
        </w:rPr>
        <w:t xml:space="preserve">come disposed to respond to motivations identified by the three paradigms. So </w:t>
      </w:r>
      <w:r w:rsidR="00D7157C">
        <w:rPr>
          <w:rFonts w:ascii="Times New Roman" w:hAnsi="Times New Roman" w:cs="Times New Roman"/>
          <w:sz w:val="24"/>
          <w:szCs w:val="24"/>
        </w:rPr>
        <w:t xml:space="preserve">the ‘natural man’ of Paul’s theology may </w:t>
      </w:r>
      <w:r w:rsidR="00BE6E1F">
        <w:rPr>
          <w:rFonts w:ascii="Times New Roman" w:hAnsi="Times New Roman" w:cs="Times New Roman"/>
          <w:sz w:val="24"/>
          <w:szCs w:val="24"/>
        </w:rPr>
        <w:t xml:space="preserve">well </w:t>
      </w:r>
      <w:r w:rsidR="00D7157C">
        <w:rPr>
          <w:rFonts w:ascii="Times New Roman" w:hAnsi="Times New Roman" w:cs="Times New Roman"/>
          <w:sz w:val="24"/>
          <w:szCs w:val="24"/>
        </w:rPr>
        <w:t xml:space="preserve">be motivated by sexual gratification and material goods, and </w:t>
      </w:r>
      <w:r w:rsidR="00BE6E1F">
        <w:rPr>
          <w:rFonts w:ascii="Times New Roman" w:hAnsi="Times New Roman" w:cs="Times New Roman"/>
          <w:sz w:val="24"/>
          <w:szCs w:val="24"/>
        </w:rPr>
        <w:t xml:space="preserve">may </w:t>
      </w:r>
      <w:r w:rsidR="00D7157C">
        <w:rPr>
          <w:rFonts w:ascii="Times New Roman" w:hAnsi="Times New Roman" w:cs="Times New Roman"/>
          <w:sz w:val="24"/>
          <w:szCs w:val="24"/>
        </w:rPr>
        <w:t xml:space="preserve">pursue these goals within a rational choice model in which these inform his ‘preferences’. Social construction may explain how members of a society come to hold such goals, accepting them uncritically as social norms. There is </w:t>
      </w:r>
      <w:r w:rsidR="00BE6E1F">
        <w:rPr>
          <w:rFonts w:ascii="Times New Roman" w:hAnsi="Times New Roman" w:cs="Times New Roman"/>
          <w:sz w:val="24"/>
          <w:szCs w:val="24"/>
        </w:rPr>
        <w:t>considerable truth in</w:t>
      </w:r>
      <w:r w:rsidR="00D7157C">
        <w:rPr>
          <w:rFonts w:ascii="Times New Roman" w:hAnsi="Times New Roman" w:cs="Times New Roman"/>
          <w:sz w:val="24"/>
          <w:szCs w:val="24"/>
        </w:rPr>
        <w:t xml:space="preserve"> the suggestion that social science provides an analysis of the behaviour of fallen human beings. </w:t>
      </w:r>
      <w:r w:rsidR="00656B17">
        <w:rPr>
          <w:rFonts w:ascii="Times New Roman" w:hAnsi="Times New Roman" w:cs="Times New Roman"/>
          <w:sz w:val="24"/>
          <w:szCs w:val="24"/>
        </w:rPr>
        <w:t xml:space="preserve"> </w:t>
      </w:r>
    </w:p>
    <w:p w:rsidR="00E04A07" w:rsidRPr="00885D4B" w:rsidRDefault="00C11DFB" w:rsidP="00E04A07">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There is a danger to be recognised here. The paradigms are </w:t>
      </w:r>
      <w:r w:rsidR="00E04A07">
        <w:rPr>
          <w:rFonts w:ascii="Times New Roman" w:hAnsi="Times New Roman" w:cs="Times New Roman"/>
          <w:sz w:val="24"/>
          <w:szCs w:val="24"/>
        </w:rPr>
        <w:t xml:space="preserve">descriptive not normative. But unfortunately there is </w:t>
      </w:r>
      <w:r w:rsidR="00D7157C">
        <w:rPr>
          <w:rFonts w:ascii="Times New Roman" w:hAnsi="Times New Roman" w:cs="Times New Roman"/>
          <w:sz w:val="24"/>
          <w:szCs w:val="24"/>
        </w:rPr>
        <w:t xml:space="preserve">a widespread </w:t>
      </w:r>
      <w:r w:rsidR="00E04A07">
        <w:rPr>
          <w:rFonts w:ascii="Times New Roman" w:hAnsi="Times New Roman" w:cs="Times New Roman"/>
          <w:sz w:val="24"/>
          <w:szCs w:val="24"/>
        </w:rPr>
        <w:t xml:space="preserve">tendency to move beyond description. So, for example, the rational choice model is based on preference satisfaction or utility maximisation. This may be a good description of economic behaviour in a wide range of situations, but economic analysis has often taken the next step of presuming that satisfying preferences or maximising utility is what human life is all about. Equally evolutionary psychology provides an understanding of some aspects of sexual behaviour, but it is quite wrong to assume that marriage and the family has no greater significance than providing an evolved context for reproduction. It is at the point at which the paradigms are tending to become normative that Christian anthropology steps in with the </w:t>
      </w:r>
      <w:r w:rsidR="00A21A17">
        <w:rPr>
          <w:rFonts w:ascii="Times New Roman" w:hAnsi="Times New Roman" w:cs="Times New Roman"/>
          <w:sz w:val="24"/>
          <w:szCs w:val="24"/>
        </w:rPr>
        <w:t xml:space="preserve">observation that human life is more complex than our models suggest, and that a richer understanding of what it means to be human is needed before we can make normative judgments based on our social science research. </w:t>
      </w:r>
    </w:p>
    <w:p w:rsidR="00EC1D38" w:rsidRDefault="00EC1D38" w:rsidP="00EC1D38">
      <w:pPr>
        <w:ind w:left="360"/>
        <w:rPr>
          <w:rFonts w:ascii="Times New Roman" w:hAnsi="Times New Roman" w:cs="Times New Roman"/>
          <w:i/>
          <w:sz w:val="24"/>
          <w:szCs w:val="24"/>
        </w:rPr>
      </w:pPr>
    </w:p>
    <w:p w:rsidR="006C52A2" w:rsidRPr="006C52A2" w:rsidRDefault="006C52A2" w:rsidP="006C52A2">
      <w:pPr>
        <w:rPr>
          <w:rFonts w:ascii="Times New Roman" w:hAnsi="Times New Roman" w:cs="Times New Roman"/>
          <w:b/>
          <w:sz w:val="24"/>
          <w:szCs w:val="24"/>
        </w:rPr>
      </w:pPr>
      <w:r>
        <w:rPr>
          <w:rFonts w:ascii="Times New Roman" w:hAnsi="Times New Roman" w:cs="Times New Roman"/>
          <w:b/>
          <w:sz w:val="24"/>
          <w:szCs w:val="24"/>
        </w:rPr>
        <w:t>Selected reading</w:t>
      </w:r>
      <w:r w:rsidRPr="006C52A2">
        <w:rPr>
          <w:rFonts w:ascii="Times New Roman" w:hAnsi="Times New Roman" w:cs="Times New Roman"/>
          <w:b/>
          <w:sz w:val="24"/>
          <w:szCs w:val="24"/>
        </w:rPr>
        <w:t>: Christian and social scientific understandings of human beings in society</w:t>
      </w:r>
    </w:p>
    <w:p w:rsidR="006C52A2" w:rsidRPr="006C52A2" w:rsidRDefault="006C52A2" w:rsidP="006C52A2">
      <w:pPr>
        <w:rPr>
          <w:rFonts w:ascii="Times New Roman" w:hAnsi="Times New Roman" w:cs="Times New Roman"/>
          <w:sz w:val="24"/>
          <w:szCs w:val="24"/>
        </w:rPr>
      </w:pPr>
      <w:r w:rsidRPr="006C52A2">
        <w:rPr>
          <w:rFonts w:ascii="Times New Roman" w:hAnsi="Times New Roman" w:cs="Times New Roman"/>
          <w:sz w:val="24"/>
          <w:szCs w:val="24"/>
        </w:rPr>
        <w:t>C. BEED, C. BEED (1999), ‘A Christian perspective on neoclassical choice theory’, International Journal of Social Economics, 26, no 4, 501-520</w:t>
      </w:r>
    </w:p>
    <w:p w:rsidR="006C52A2" w:rsidRPr="006C52A2" w:rsidRDefault="006C52A2" w:rsidP="006C52A2">
      <w:pPr>
        <w:rPr>
          <w:rFonts w:ascii="Times New Roman" w:hAnsi="Times New Roman" w:cs="Times New Roman"/>
          <w:sz w:val="24"/>
          <w:szCs w:val="24"/>
        </w:rPr>
      </w:pPr>
      <w:r w:rsidRPr="006C52A2">
        <w:rPr>
          <w:rFonts w:ascii="Times New Roman" w:hAnsi="Times New Roman" w:cs="Times New Roman"/>
          <w:sz w:val="24"/>
          <w:szCs w:val="24"/>
        </w:rPr>
        <w:t xml:space="preserve">A. BIELER (French original 1961, English translation 2005), </w:t>
      </w:r>
      <w:r w:rsidRPr="006C52A2">
        <w:rPr>
          <w:rFonts w:ascii="Times New Roman" w:hAnsi="Times New Roman" w:cs="Times New Roman"/>
          <w:sz w:val="24"/>
          <w:szCs w:val="24"/>
          <w:u w:val="single"/>
        </w:rPr>
        <w:t>Calvin’s Economic and Social Thought</w:t>
      </w:r>
      <w:r w:rsidRPr="006C52A2">
        <w:rPr>
          <w:rFonts w:ascii="Times New Roman" w:hAnsi="Times New Roman" w:cs="Times New Roman"/>
          <w:sz w:val="24"/>
          <w:szCs w:val="24"/>
        </w:rPr>
        <w:t>, WCC, Geneva, Switzerland, Chapter III sections 1-3</w:t>
      </w:r>
    </w:p>
    <w:p w:rsidR="006C52A2" w:rsidRPr="006C52A2" w:rsidRDefault="006C52A2" w:rsidP="006C52A2">
      <w:pPr>
        <w:rPr>
          <w:rFonts w:ascii="Times New Roman" w:hAnsi="Times New Roman" w:cs="Times New Roman"/>
          <w:sz w:val="24"/>
          <w:szCs w:val="24"/>
        </w:rPr>
      </w:pPr>
      <w:r w:rsidRPr="006C52A2">
        <w:rPr>
          <w:rFonts w:ascii="Times New Roman" w:hAnsi="Times New Roman" w:cs="Times New Roman"/>
          <w:sz w:val="24"/>
          <w:szCs w:val="24"/>
        </w:rPr>
        <w:t xml:space="preserve">D. M. BUSS (1999), </w:t>
      </w:r>
      <w:r w:rsidRPr="006C52A2">
        <w:rPr>
          <w:rFonts w:ascii="Times New Roman" w:hAnsi="Times New Roman" w:cs="Times New Roman"/>
          <w:sz w:val="24"/>
          <w:szCs w:val="24"/>
          <w:u w:val="single"/>
        </w:rPr>
        <w:t>Evolutionary Psychology</w:t>
      </w:r>
      <w:r w:rsidRPr="006C52A2">
        <w:rPr>
          <w:rFonts w:ascii="Times New Roman" w:hAnsi="Times New Roman" w:cs="Times New Roman"/>
          <w:sz w:val="24"/>
          <w:szCs w:val="24"/>
        </w:rPr>
        <w:t xml:space="preserve">, </w:t>
      </w:r>
      <w:proofErr w:type="spellStart"/>
      <w:r w:rsidRPr="006C52A2">
        <w:rPr>
          <w:rFonts w:ascii="Times New Roman" w:hAnsi="Times New Roman" w:cs="Times New Roman"/>
          <w:sz w:val="24"/>
          <w:szCs w:val="24"/>
        </w:rPr>
        <w:t>Allyn</w:t>
      </w:r>
      <w:proofErr w:type="spellEnd"/>
      <w:r w:rsidRPr="006C52A2">
        <w:rPr>
          <w:rFonts w:ascii="Times New Roman" w:hAnsi="Times New Roman" w:cs="Times New Roman"/>
          <w:sz w:val="24"/>
          <w:szCs w:val="24"/>
        </w:rPr>
        <w:t xml:space="preserve"> and Bacon, Boston</w:t>
      </w:r>
    </w:p>
    <w:p w:rsidR="006C52A2" w:rsidRPr="006C52A2" w:rsidRDefault="006C52A2" w:rsidP="006C52A2">
      <w:pPr>
        <w:rPr>
          <w:rFonts w:ascii="Times New Roman" w:hAnsi="Times New Roman" w:cs="Times New Roman"/>
          <w:sz w:val="24"/>
          <w:szCs w:val="24"/>
        </w:rPr>
      </w:pPr>
      <w:r w:rsidRPr="006C52A2">
        <w:rPr>
          <w:rFonts w:ascii="Times New Roman" w:hAnsi="Times New Roman" w:cs="Times New Roman"/>
          <w:sz w:val="24"/>
          <w:szCs w:val="24"/>
        </w:rPr>
        <w:t xml:space="preserve">J. ELSTER (1985), ‘The nature and scope of rational choice explanations’ in E. </w:t>
      </w:r>
      <w:proofErr w:type="spellStart"/>
      <w:r w:rsidRPr="006C52A2">
        <w:rPr>
          <w:rFonts w:ascii="Times New Roman" w:hAnsi="Times New Roman" w:cs="Times New Roman"/>
          <w:sz w:val="24"/>
          <w:szCs w:val="24"/>
        </w:rPr>
        <w:t>LePORE</w:t>
      </w:r>
      <w:proofErr w:type="spellEnd"/>
      <w:r w:rsidRPr="006C52A2">
        <w:rPr>
          <w:rFonts w:ascii="Times New Roman" w:hAnsi="Times New Roman" w:cs="Times New Roman"/>
          <w:sz w:val="24"/>
          <w:szCs w:val="24"/>
        </w:rPr>
        <w:t xml:space="preserve">, B. MCLAUGLIN eds. </w:t>
      </w:r>
      <w:r w:rsidRPr="006C52A2">
        <w:rPr>
          <w:rFonts w:ascii="Times New Roman" w:hAnsi="Times New Roman" w:cs="Times New Roman"/>
          <w:sz w:val="24"/>
          <w:szCs w:val="24"/>
          <w:u w:val="single"/>
        </w:rPr>
        <w:t>Actions and Events</w:t>
      </w:r>
      <w:r w:rsidRPr="006C52A2">
        <w:rPr>
          <w:rFonts w:ascii="Times New Roman" w:hAnsi="Times New Roman" w:cs="Times New Roman"/>
          <w:sz w:val="24"/>
          <w:szCs w:val="24"/>
        </w:rPr>
        <w:t xml:space="preserve">, Oxford, Basil Blackwell. </w:t>
      </w:r>
    </w:p>
    <w:p w:rsidR="006C52A2" w:rsidRPr="006C52A2" w:rsidRDefault="006C52A2" w:rsidP="006C52A2">
      <w:pPr>
        <w:rPr>
          <w:rFonts w:ascii="Times New Roman" w:hAnsi="Times New Roman" w:cs="Times New Roman"/>
          <w:sz w:val="24"/>
          <w:szCs w:val="24"/>
        </w:rPr>
      </w:pPr>
      <w:r w:rsidRPr="006C52A2">
        <w:rPr>
          <w:rFonts w:ascii="Times New Roman" w:hAnsi="Times New Roman" w:cs="Times New Roman"/>
          <w:sz w:val="24"/>
          <w:szCs w:val="24"/>
        </w:rPr>
        <w:t xml:space="preserve">R. H. FRANK (1988), </w:t>
      </w:r>
      <w:r w:rsidRPr="006C52A2">
        <w:rPr>
          <w:rFonts w:ascii="Times New Roman" w:hAnsi="Times New Roman" w:cs="Times New Roman"/>
          <w:sz w:val="24"/>
          <w:szCs w:val="24"/>
          <w:u w:val="single"/>
        </w:rPr>
        <w:t>Passions within Reasons: the strategic role of the emotions</w:t>
      </w:r>
      <w:r w:rsidRPr="006C52A2">
        <w:rPr>
          <w:rFonts w:ascii="Times New Roman" w:hAnsi="Times New Roman" w:cs="Times New Roman"/>
          <w:sz w:val="24"/>
          <w:szCs w:val="24"/>
        </w:rPr>
        <w:t xml:space="preserve">, </w:t>
      </w:r>
      <w:proofErr w:type="spellStart"/>
      <w:r w:rsidRPr="006C52A2">
        <w:rPr>
          <w:rFonts w:ascii="Times New Roman" w:hAnsi="Times New Roman" w:cs="Times New Roman"/>
          <w:sz w:val="24"/>
          <w:szCs w:val="24"/>
        </w:rPr>
        <w:t>WWNorton</w:t>
      </w:r>
      <w:proofErr w:type="spellEnd"/>
      <w:r w:rsidRPr="006C52A2">
        <w:rPr>
          <w:rFonts w:ascii="Times New Roman" w:hAnsi="Times New Roman" w:cs="Times New Roman"/>
          <w:sz w:val="24"/>
          <w:szCs w:val="24"/>
        </w:rPr>
        <w:t xml:space="preserve">, New York. </w:t>
      </w:r>
    </w:p>
    <w:p w:rsidR="006C52A2" w:rsidRDefault="006C52A2" w:rsidP="006C52A2">
      <w:pPr>
        <w:rPr>
          <w:rFonts w:ascii="Times New Roman" w:hAnsi="Times New Roman" w:cs="Times New Roman"/>
          <w:sz w:val="24"/>
          <w:szCs w:val="24"/>
        </w:rPr>
      </w:pPr>
      <w:r w:rsidRPr="006C52A2">
        <w:rPr>
          <w:rFonts w:ascii="Times New Roman" w:hAnsi="Times New Roman" w:cs="Times New Roman"/>
          <w:sz w:val="24"/>
          <w:szCs w:val="24"/>
        </w:rPr>
        <w:t xml:space="preserve">D. GREEN, I. SHAPIRO (1994), </w:t>
      </w:r>
      <w:r w:rsidRPr="006C52A2">
        <w:rPr>
          <w:rFonts w:ascii="Times New Roman" w:hAnsi="Times New Roman" w:cs="Times New Roman"/>
          <w:sz w:val="24"/>
          <w:szCs w:val="24"/>
          <w:u w:val="single"/>
        </w:rPr>
        <w:t>Pathologies of Rational Choice Theory</w:t>
      </w:r>
      <w:r w:rsidRPr="006C52A2">
        <w:rPr>
          <w:rFonts w:ascii="Times New Roman" w:hAnsi="Times New Roman" w:cs="Times New Roman"/>
          <w:sz w:val="24"/>
          <w:szCs w:val="24"/>
        </w:rPr>
        <w:t>, Yale University Press</w:t>
      </w:r>
    </w:p>
    <w:p w:rsidR="00D041FE" w:rsidRPr="006C52A2" w:rsidRDefault="00D041FE" w:rsidP="006C52A2">
      <w:pPr>
        <w:rPr>
          <w:rFonts w:ascii="Times New Roman" w:hAnsi="Times New Roman" w:cs="Times New Roman"/>
          <w:sz w:val="24"/>
          <w:szCs w:val="24"/>
        </w:rPr>
      </w:pPr>
      <w:r>
        <w:rPr>
          <w:rFonts w:ascii="Times New Roman" w:hAnsi="Times New Roman" w:cs="Times New Roman"/>
          <w:sz w:val="24"/>
          <w:szCs w:val="24"/>
        </w:rPr>
        <w:t>S.T. EMLEN (1995), ‘An evolutionary theory of the family’, Proceedings of the National Academy of Science, 92(18), 8092-9</w:t>
      </w:r>
    </w:p>
    <w:p w:rsidR="006C52A2" w:rsidRPr="006C52A2" w:rsidRDefault="006C52A2" w:rsidP="006C52A2">
      <w:pPr>
        <w:rPr>
          <w:rFonts w:ascii="Times New Roman" w:hAnsi="Times New Roman" w:cs="Times New Roman"/>
          <w:sz w:val="24"/>
          <w:szCs w:val="24"/>
        </w:rPr>
      </w:pPr>
      <w:r w:rsidRPr="006C52A2">
        <w:rPr>
          <w:rFonts w:ascii="Times New Roman" w:hAnsi="Times New Roman" w:cs="Times New Roman"/>
          <w:sz w:val="24"/>
          <w:szCs w:val="24"/>
        </w:rPr>
        <w:t>R. GIBBONS (1997), ‘An introduction to applicable game theory’, Journal of Economic Perspectives, 11, no 1, 127-149</w:t>
      </w:r>
    </w:p>
    <w:p w:rsidR="006C52A2" w:rsidRPr="006C52A2" w:rsidRDefault="006C52A2" w:rsidP="006C52A2">
      <w:pPr>
        <w:rPr>
          <w:rFonts w:ascii="Times New Roman" w:hAnsi="Times New Roman" w:cs="Times New Roman"/>
          <w:sz w:val="24"/>
          <w:szCs w:val="24"/>
        </w:rPr>
      </w:pPr>
      <w:r w:rsidRPr="006C52A2">
        <w:rPr>
          <w:rFonts w:ascii="Times New Roman" w:hAnsi="Times New Roman" w:cs="Times New Roman"/>
          <w:sz w:val="24"/>
          <w:szCs w:val="24"/>
        </w:rPr>
        <w:t xml:space="preserve">I. HACKING (1999), </w:t>
      </w:r>
      <w:r w:rsidRPr="006C52A2">
        <w:rPr>
          <w:rFonts w:ascii="Times New Roman" w:hAnsi="Times New Roman" w:cs="Times New Roman"/>
          <w:sz w:val="24"/>
          <w:szCs w:val="24"/>
          <w:u w:val="single"/>
        </w:rPr>
        <w:t>The Social Construction of What</w:t>
      </w:r>
      <w:proofErr w:type="gramStart"/>
      <w:r w:rsidRPr="006C52A2">
        <w:rPr>
          <w:rFonts w:ascii="Times New Roman" w:hAnsi="Times New Roman" w:cs="Times New Roman"/>
          <w:sz w:val="24"/>
          <w:szCs w:val="24"/>
          <w:u w:val="single"/>
        </w:rPr>
        <w:t>?</w:t>
      </w:r>
      <w:r w:rsidRPr="006C52A2">
        <w:rPr>
          <w:rFonts w:ascii="Times New Roman" w:hAnsi="Times New Roman" w:cs="Times New Roman"/>
          <w:sz w:val="24"/>
          <w:szCs w:val="24"/>
        </w:rPr>
        <w:t>,</w:t>
      </w:r>
      <w:proofErr w:type="gramEnd"/>
      <w:r w:rsidRPr="006C52A2">
        <w:rPr>
          <w:rFonts w:ascii="Times New Roman" w:hAnsi="Times New Roman" w:cs="Times New Roman"/>
          <w:sz w:val="24"/>
          <w:szCs w:val="24"/>
        </w:rPr>
        <w:t xml:space="preserve"> Harvard UP</w:t>
      </w:r>
    </w:p>
    <w:p w:rsidR="003E79BF" w:rsidRDefault="006C52A2" w:rsidP="006C52A2">
      <w:pPr>
        <w:rPr>
          <w:rFonts w:ascii="Times New Roman" w:hAnsi="Times New Roman" w:cs="Times New Roman"/>
          <w:sz w:val="24"/>
          <w:szCs w:val="24"/>
        </w:rPr>
      </w:pPr>
      <w:r w:rsidRPr="006C52A2">
        <w:rPr>
          <w:rFonts w:ascii="Times New Roman" w:hAnsi="Times New Roman" w:cs="Times New Roman"/>
          <w:sz w:val="24"/>
          <w:szCs w:val="24"/>
        </w:rPr>
        <w:t xml:space="preserve">R. LAYARD (2006), </w:t>
      </w:r>
      <w:r w:rsidRPr="006C52A2">
        <w:rPr>
          <w:rFonts w:ascii="Times New Roman" w:hAnsi="Times New Roman" w:cs="Times New Roman"/>
          <w:sz w:val="24"/>
          <w:szCs w:val="24"/>
          <w:u w:val="single"/>
        </w:rPr>
        <w:t>Happiness: lessons from a new science</w:t>
      </w:r>
      <w:r w:rsidRPr="006C52A2">
        <w:rPr>
          <w:rFonts w:ascii="Times New Roman" w:hAnsi="Times New Roman" w:cs="Times New Roman"/>
          <w:sz w:val="24"/>
          <w:szCs w:val="24"/>
        </w:rPr>
        <w:t>, Penguin, London</w:t>
      </w:r>
    </w:p>
    <w:p w:rsidR="003E79BF" w:rsidRPr="003E79BF" w:rsidRDefault="003E79BF" w:rsidP="006C52A2">
      <w:pPr>
        <w:rPr>
          <w:rFonts w:ascii="Times New Roman" w:hAnsi="Times New Roman" w:cs="Times New Roman"/>
          <w:sz w:val="24"/>
          <w:szCs w:val="24"/>
        </w:rPr>
      </w:pPr>
      <w:r>
        <w:rPr>
          <w:rFonts w:ascii="Times New Roman" w:hAnsi="Times New Roman" w:cs="Times New Roman"/>
          <w:sz w:val="24"/>
          <w:szCs w:val="24"/>
        </w:rPr>
        <w:t xml:space="preserve">S. PINKER (2002), </w:t>
      </w:r>
      <w:r>
        <w:rPr>
          <w:rFonts w:ascii="Times New Roman" w:hAnsi="Times New Roman" w:cs="Times New Roman"/>
          <w:sz w:val="24"/>
          <w:szCs w:val="24"/>
          <w:u w:val="single"/>
        </w:rPr>
        <w:t>The Blank Slate: the modern denial of human nature</w:t>
      </w:r>
      <w:r>
        <w:rPr>
          <w:rFonts w:ascii="Times New Roman" w:hAnsi="Times New Roman" w:cs="Times New Roman"/>
          <w:sz w:val="24"/>
          <w:szCs w:val="24"/>
        </w:rPr>
        <w:t>, Allen Lane, London</w:t>
      </w:r>
    </w:p>
    <w:p w:rsidR="006C52A2" w:rsidRPr="006C52A2" w:rsidRDefault="006C52A2" w:rsidP="006C52A2">
      <w:pPr>
        <w:rPr>
          <w:rFonts w:ascii="Times New Roman" w:hAnsi="Times New Roman" w:cs="Times New Roman"/>
          <w:sz w:val="24"/>
          <w:szCs w:val="24"/>
        </w:rPr>
      </w:pPr>
      <w:r w:rsidRPr="006C52A2">
        <w:rPr>
          <w:rFonts w:ascii="Times New Roman" w:hAnsi="Times New Roman" w:cs="Times New Roman"/>
          <w:sz w:val="24"/>
          <w:szCs w:val="24"/>
        </w:rPr>
        <w:lastRenderedPageBreak/>
        <w:t>A. K. SEN (1976-7), ‘Rational fools: a critique of the behavioural foundations of economic theory’, Philosophy and Public Affairs, 6, 317-344</w:t>
      </w:r>
    </w:p>
    <w:p w:rsidR="006C52A2" w:rsidRPr="006C52A2" w:rsidRDefault="006C52A2" w:rsidP="006C52A2">
      <w:pPr>
        <w:rPr>
          <w:rFonts w:ascii="Times New Roman" w:hAnsi="Times New Roman" w:cs="Times New Roman"/>
          <w:sz w:val="24"/>
          <w:szCs w:val="24"/>
        </w:rPr>
      </w:pPr>
      <w:r w:rsidRPr="006C52A2">
        <w:rPr>
          <w:rFonts w:ascii="Times New Roman" w:hAnsi="Times New Roman" w:cs="Times New Roman"/>
          <w:sz w:val="24"/>
          <w:szCs w:val="24"/>
        </w:rPr>
        <w:t xml:space="preserve">C. SMITH (2003), </w:t>
      </w:r>
      <w:r w:rsidRPr="006C52A2">
        <w:rPr>
          <w:rFonts w:ascii="Times New Roman" w:hAnsi="Times New Roman" w:cs="Times New Roman"/>
          <w:sz w:val="24"/>
          <w:szCs w:val="24"/>
          <w:u w:val="single"/>
        </w:rPr>
        <w:t>Moral, Believing Animals</w:t>
      </w:r>
      <w:r w:rsidRPr="006C52A2">
        <w:rPr>
          <w:rFonts w:ascii="Times New Roman" w:hAnsi="Times New Roman" w:cs="Times New Roman"/>
          <w:sz w:val="24"/>
          <w:szCs w:val="24"/>
        </w:rPr>
        <w:t>, OUP</w:t>
      </w:r>
    </w:p>
    <w:p w:rsidR="006C52A2" w:rsidRPr="006C52A2" w:rsidRDefault="006C52A2" w:rsidP="006C52A2">
      <w:pPr>
        <w:rPr>
          <w:rFonts w:ascii="Times New Roman" w:hAnsi="Times New Roman" w:cs="Times New Roman"/>
          <w:sz w:val="24"/>
          <w:szCs w:val="24"/>
        </w:rPr>
      </w:pPr>
      <w:r w:rsidRPr="006C52A2">
        <w:rPr>
          <w:rFonts w:ascii="Times New Roman" w:hAnsi="Times New Roman" w:cs="Times New Roman"/>
          <w:sz w:val="24"/>
          <w:szCs w:val="24"/>
        </w:rPr>
        <w:t xml:space="preserve">C. SMITH (2010), </w:t>
      </w:r>
      <w:r w:rsidRPr="006C52A2">
        <w:rPr>
          <w:rFonts w:ascii="Times New Roman" w:hAnsi="Times New Roman" w:cs="Times New Roman"/>
          <w:sz w:val="24"/>
          <w:szCs w:val="24"/>
          <w:u w:val="single"/>
        </w:rPr>
        <w:t>What is a person</w:t>
      </w:r>
      <w:proofErr w:type="gramStart"/>
      <w:r w:rsidRPr="006C52A2">
        <w:rPr>
          <w:rFonts w:ascii="Times New Roman" w:hAnsi="Times New Roman" w:cs="Times New Roman"/>
          <w:sz w:val="24"/>
          <w:szCs w:val="24"/>
          <w:u w:val="single"/>
        </w:rPr>
        <w:t>?</w:t>
      </w:r>
      <w:r w:rsidRPr="006C52A2">
        <w:rPr>
          <w:rFonts w:ascii="Times New Roman" w:hAnsi="Times New Roman" w:cs="Times New Roman"/>
          <w:sz w:val="24"/>
          <w:szCs w:val="24"/>
        </w:rPr>
        <w:t>,</w:t>
      </w:r>
      <w:proofErr w:type="gramEnd"/>
      <w:r w:rsidRPr="006C52A2">
        <w:rPr>
          <w:rFonts w:ascii="Times New Roman" w:hAnsi="Times New Roman" w:cs="Times New Roman"/>
          <w:sz w:val="24"/>
          <w:szCs w:val="24"/>
        </w:rPr>
        <w:t xml:space="preserve"> University of Chicago Press, Chicago and London, Chapter1</w:t>
      </w:r>
    </w:p>
    <w:p w:rsidR="006C52A2" w:rsidRPr="006C52A2" w:rsidRDefault="006C52A2" w:rsidP="006C52A2">
      <w:pPr>
        <w:rPr>
          <w:rFonts w:ascii="Times New Roman" w:hAnsi="Times New Roman" w:cs="Times New Roman"/>
          <w:sz w:val="24"/>
          <w:szCs w:val="24"/>
        </w:rPr>
      </w:pPr>
      <w:r w:rsidRPr="006C52A2">
        <w:rPr>
          <w:rFonts w:ascii="Times New Roman" w:hAnsi="Times New Roman" w:cs="Times New Roman"/>
          <w:sz w:val="24"/>
          <w:szCs w:val="24"/>
        </w:rPr>
        <w:t xml:space="preserve">R. </w:t>
      </w:r>
      <w:proofErr w:type="gramStart"/>
      <w:r w:rsidRPr="006C52A2">
        <w:rPr>
          <w:rFonts w:ascii="Times New Roman" w:hAnsi="Times New Roman" w:cs="Times New Roman"/>
          <w:sz w:val="24"/>
          <w:szCs w:val="24"/>
        </w:rPr>
        <w:t>TRIGG  (</w:t>
      </w:r>
      <w:proofErr w:type="gramEnd"/>
      <w:r w:rsidRPr="006C52A2">
        <w:rPr>
          <w:rFonts w:ascii="Times New Roman" w:hAnsi="Times New Roman" w:cs="Times New Roman"/>
          <w:sz w:val="24"/>
          <w:szCs w:val="24"/>
        </w:rPr>
        <w:t xml:space="preserve">1999), </w:t>
      </w:r>
      <w:r w:rsidRPr="006C52A2">
        <w:rPr>
          <w:rFonts w:ascii="Times New Roman" w:hAnsi="Times New Roman" w:cs="Times New Roman"/>
          <w:sz w:val="24"/>
          <w:szCs w:val="24"/>
          <w:u w:val="single"/>
        </w:rPr>
        <w:t>Ideas of Human Nature: an historical introduction</w:t>
      </w:r>
      <w:r w:rsidRPr="006C52A2">
        <w:rPr>
          <w:rFonts w:ascii="Times New Roman" w:hAnsi="Times New Roman" w:cs="Times New Roman"/>
          <w:sz w:val="24"/>
          <w:szCs w:val="24"/>
        </w:rPr>
        <w:t xml:space="preserve">, </w:t>
      </w:r>
      <w:proofErr w:type="spellStart"/>
      <w:r w:rsidRPr="006C52A2">
        <w:rPr>
          <w:rFonts w:ascii="Times New Roman" w:hAnsi="Times New Roman" w:cs="Times New Roman"/>
          <w:sz w:val="24"/>
          <w:szCs w:val="24"/>
        </w:rPr>
        <w:t>Blackwells</w:t>
      </w:r>
      <w:proofErr w:type="spellEnd"/>
      <w:r w:rsidRPr="006C52A2">
        <w:rPr>
          <w:rFonts w:ascii="Times New Roman" w:hAnsi="Times New Roman" w:cs="Times New Roman"/>
          <w:sz w:val="24"/>
          <w:szCs w:val="24"/>
        </w:rPr>
        <w:t>, Oxford</w:t>
      </w:r>
    </w:p>
    <w:p w:rsidR="006C52A2" w:rsidRPr="006C52A2" w:rsidRDefault="006C52A2" w:rsidP="006C52A2">
      <w:pPr>
        <w:rPr>
          <w:rFonts w:ascii="Times New Roman" w:hAnsi="Times New Roman" w:cs="Times New Roman"/>
          <w:sz w:val="24"/>
          <w:szCs w:val="24"/>
        </w:rPr>
      </w:pPr>
      <w:r w:rsidRPr="006C52A2">
        <w:rPr>
          <w:rFonts w:ascii="Times New Roman" w:hAnsi="Times New Roman" w:cs="Times New Roman"/>
          <w:sz w:val="24"/>
          <w:szCs w:val="24"/>
        </w:rPr>
        <w:t xml:space="preserve">E. O. WILSON (1999), </w:t>
      </w:r>
      <w:r w:rsidRPr="006C52A2">
        <w:rPr>
          <w:rFonts w:ascii="Times New Roman" w:hAnsi="Times New Roman" w:cs="Times New Roman"/>
          <w:sz w:val="24"/>
          <w:szCs w:val="24"/>
          <w:u w:val="single"/>
        </w:rPr>
        <w:t>Consilience</w:t>
      </w:r>
      <w:r w:rsidRPr="006C52A2">
        <w:rPr>
          <w:rFonts w:ascii="Times New Roman" w:hAnsi="Times New Roman" w:cs="Times New Roman"/>
          <w:sz w:val="24"/>
          <w:szCs w:val="24"/>
        </w:rPr>
        <w:t>, Abacus Books, London</w:t>
      </w:r>
    </w:p>
    <w:p w:rsidR="006C52A2" w:rsidRPr="006C52A2" w:rsidRDefault="006C52A2" w:rsidP="006C52A2">
      <w:pPr>
        <w:rPr>
          <w:rFonts w:ascii="Times New Roman" w:hAnsi="Times New Roman" w:cs="Times New Roman"/>
          <w:b/>
          <w:sz w:val="24"/>
          <w:szCs w:val="24"/>
        </w:rPr>
      </w:pPr>
    </w:p>
    <w:p w:rsidR="006C52A2" w:rsidRPr="006C52A2" w:rsidRDefault="006C52A2" w:rsidP="006C52A2">
      <w:pPr>
        <w:rPr>
          <w:rFonts w:ascii="Times New Roman" w:hAnsi="Times New Roman" w:cs="Times New Roman"/>
          <w:b/>
          <w:sz w:val="24"/>
          <w:szCs w:val="24"/>
        </w:rPr>
      </w:pPr>
    </w:p>
    <w:p w:rsidR="00EC1D38" w:rsidRPr="006C52A2" w:rsidRDefault="00EC1D38" w:rsidP="00EC1D38">
      <w:pPr>
        <w:ind w:left="360"/>
        <w:rPr>
          <w:rFonts w:ascii="Times New Roman" w:hAnsi="Times New Roman" w:cs="Times New Roman"/>
          <w:sz w:val="24"/>
          <w:szCs w:val="24"/>
        </w:rPr>
      </w:pPr>
    </w:p>
    <w:p w:rsidR="006F42DA" w:rsidRPr="006C52A2" w:rsidRDefault="006F42DA" w:rsidP="00853C7D">
      <w:pPr>
        <w:ind w:left="360"/>
        <w:rPr>
          <w:rFonts w:ascii="Times New Roman" w:hAnsi="Times New Roman" w:cs="Times New Roman"/>
          <w:sz w:val="24"/>
          <w:szCs w:val="24"/>
        </w:rPr>
      </w:pPr>
      <w:r w:rsidRPr="006C52A2">
        <w:rPr>
          <w:rFonts w:ascii="Times New Roman" w:hAnsi="Times New Roman" w:cs="Times New Roman"/>
          <w:sz w:val="24"/>
          <w:szCs w:val="24"/>
        </w:rPr>
        <w:t xml:space="preserve"> </w:t>
      </w:r>
    </w:p>
    <w:p w:rsidR="006F42DA" w:rsidRPr="006C52A2" w:rsidRDefault="006F42DA" w:rsidP="00853C7D">
      <w:pPr>
        <w:ind w:left="360"/>
        <w:rPr>
          <w:rFonts w:ascii="Times New Roman" w:hAnsi="Times New Roman" w:cs="Times New Roman"/>
          <w:sz w:val="24"/>
          <w:szCs w:val="24"/>
        </w:rPr>
      </w:pPr>
    </w:p>
    <w:p w:rsidR="00D72AA3" w:rsidRPr="006C52A2" w:rsidRDefault="00D72AA3" w:rsidP="00786420">
      <w:pPr>
        <w:ind w:left="360"/>
        <w:rPr>
          <w:rFonts w:ascii="Times New Roman" w:hAnsi="Times New Roman" w:cs="Times New Roman"/>
          <w:sz w:val="24"/>
          <w:szCs w:val="24"/>
        </w:rPr>
      </w:pPr>
    </w:p>
    <w:sectPr w:rsidR="00D72AA3" w:rsidRPr="006C52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8EC" w:rsidRDefault="009278EC" w:rsidP="00ED2BEE">
      <w:pPr>
        <w:spacing w:after="0" w:line="240" w:lineRule="auto"/>
      </w:pPr>
      <w:r>
        <w:separator/>
      </w:r>
    </w:p>
  </w:endnote>
  <w:endnote w:type="continuationSeparator" w:id="0">
    <w:p w:rsidR="009278EC" w:rsidRDefault="009278EC" w:rsidP="00ED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8EC" w:rsidRDefault="009278EC" w:rsidP="00ED2BEE">
      <w:pPr>
        <w:spacing w:after="0" w:line="240" w:lineRule="auto"/>
      </w:pPr>
      <w:r>
        <w:separator/>
      </w:r>
    </w:p>
  </w:footnote>
  <w:footnote w:type="continuationSeparator" w:id="0">
    <w:p w:rsidR="009278EC" w:rsidRDefault="009278EC" w:rsidP="00ED2BEE">
      <w:pPr>
        <w:spacing w:after="0" w:line="240" w:lineRule="auto"/>
      </w:pPr>
      <w:r>
        <w:continuationSeparator/>
      </w:r>
    </w:p>
  </w:footnote>
  <w:footnote w:id="1">
    <w:p w:rsidR="00ED2BEE" w:rsidRPr="00ED2BEE" w:rsidRDefault="00ED2BE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Contact details: Jesus College, Oxford, OX1 3DW; donaldahay@gmail.com</w:t>
      </w:r>
    </w:p>
  </w:footnote>
  <w:footnote w:id="2">
    <w:p w:rsidR="009F552A" w:rsidRPr="00ED2BEE" w:rsidRDefault="009F552A" w:rsidP="009F552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For information about the programme please see </w:t>
      </w:r>
      <w:hyperlink r:id="rId1" w:history="1">
        <w:r w:rsidRPr="008E54B1">
          <w:rPr>
            <w:rStyle w:val="Hyperlink"/>
            <w:rFonts w:ascii="Times New Roman" w:hAnsi="Times New Roman" w:cs="Times New Roman"/>
          </w:rPr>
          <w:t>www.oxfordchristianmind.org</w:t>
        </w:r>
      </w:hyperlink>
      <w:r>
        <w:rPr>
          <w:rFonts w:ascii="Times New Roman" w:hAnsi="Times New Roman" w:cs="Times New Roman"/>
        </w:rPr>
        <w:t xml:space="preserve"> </w:t>
      </w:r>
    </w:p>
  </w:footnote>
  <w:footnote w:id="3">
    <w:p w:rsidR="0000472C" w:rsidRPr="0000472C" w:rsidRDefault="0000472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Leviathan, </w:t>
      </w:r>
      <w:r w:rsidR="006233DE">
        <w:rPr>
          <w:rFonts w:ascii="Times New Roman" w:hAnsi="Times New Roman" w:cs="Times New Roman"/>
        </w:rPr>
        <w:t>Part I, chapter 4</w:t>
      </w:r>
    </w:p>
  </w:footnote>
  <w:footnote w:id="4">
    <w:p w:rsidR="006A2002" w:rsidRPr="006A2002" w:rsidRDefault="006A2002">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An Essay concerning Human Understanding, </w:t>
      </w:r>
      <w:r w:rsidR="00363FA5">
        <w:rPr>
          <w:rFonts w:ascii="Times New Roman" w:hAnsi="Times New Roman" w:cs="Times New Roman"/>
        </w:rPr>
        <w:t xml:space="preserve">1975 edition, ed. P H </w:t>
      </w:r>
      <w:proofErr w:type="spellStart"/>
      <w:r w:rsidR="00363FA5">
        <w:rPr>
          <w:rFonts w:ascii="Times New Roman" w:hAnsi="Times New Roman" w:cs="Times New Roman"/>
        </w:rPr>
        <w:t>Nidditch</w:t>
      </w:r>
      <w:proofErr w:type="spellEnd"/>
      <w:r w:rsidR="00363FA5">
        <w:rPr>
          <w:rFonts w:ascii="Times New Roman" w:hAnsi="Times New Roman" w:cs="Times New Roman"/>
        </w:rPr>
        <w:t>, page 45</w:t>
      </w:r>
    </w:p>
  </w:footnote>
  <w:footnote w:id="5">
    <w:p w:rsidR="004B0DD5" w:rsidRDefault="004B0DD5">
      <w:pPr>
        <w:pStyle w:val="FootnoteText"/>
      </w:pPr>
      <w:r>
        <w:rPr>
          <w:rStyle w:val="FootnoteReference"/>
        </w:rPr>
        <w:footnoteRef/>
      </w:r>
      <w:r>
        <w:t xml:space="preserve"> </w:t>
      </w:r>
      <w:r>
        <w:rPr>
          <w:rFonts w:ascii="Times New Roman" w:hAnsi="Times New Roman" w:cs="Times New Roman"/>
        </w:rPr>
        <w:t>For example, Hume undoubtedly had an important influence on the thinking of Adam Smith</w:t>
      </w:r>
    </w:p>
  </w:footnote>
  <w:footnote w:id="6">
    <w:p w:rsidR="004B0DD5" w:rsidRPr="004B0DD5" w:rsidRDefault="004B0DD5" w:rsidP="004B0DD5">
      <w:pPr>
        <w:ind w:left="426"/>
        <w:rPr>
          <w:rFonts w:ascii="Times New Roman" w:hAnsi="Times New Roman" w:cs="Times New Roman"/>
          <w:sz w:val="20"/>
          <w:szCs w:val="20"/>
        </w:rPr>
      </w:pPr>
      <w:r>
        <w:rPr>
          <w:rStyle w:val="FootnoteReference"/>
        </w:rPr>
        <w:footnoteRef/>
      </w:r>
      <w:r>
        <w:t xml:space="preserve"> </w:t>
      </w:r>
      <w:r w:rsidRPr="004B0DD5">
        <w:rPr>
          <w:rFonts w:ascii="Times New Roman" w:hAnsi="Times New Roman" w:cs="Times New Roman"/>
          <w:sz w:val="20"/>
          <w:szCs w:val="20"/>
        </w:rPr>
        <w:t>This gives rise to the simple formula: c&lt;</w:t>
      </w:r>
      <w:proofErr w:type="spellStart"/>
      <w:proofErr w:type="gramStart"/>
      <w:r w:rsidRPr="004B0DD5">
        <w:rPr>
          <w:rFonts w:ascii="Times New Roman" w:hAnsi="Times New Roman" w:cs="Times New Roman"/>
          <w:sz w:val="20"/>
          <w:szCs w:val="20"/>
        </w:rPr>
        <w:t>rb</w:t>
      </w:r>
      <w:proofErr w:type="spellEnd"/>
      <w:proofErr w:type="gramEnd"/>
      <w:r w:rsidRPr="004B0DD5">
        <w:rPr>
          <w:rFonts w:ascii="Times New Roman" w:hAnsi="Times New Roman" w:cs="Times New Roman"/>
          <w:sz w:val="20"/>
          <w:szCs w:val="20"/>
        </w:rPr>
        <w:t xml:space="preserve">, where c are the costs, </w:t>
      </w:r>
      <w:proofErr w:type="spellStart"/>
      <w:r w:rsidRPr="004B0DD5">
        <w:rPr>
          <w:rFonts w:ascii="Times New Roman" w:hAnsi="Times New Roman" w:cs="Times New Roman"/>
          <w:sz w:val="20"/>
          <w:szCs w:val="20"/>
        </w:rPr>
        <w:t>b are</w:t>
      </w:r>
      <w:proofErr w:type="spellEnd"/>
      <w:r w:rsidRPr="004B0DD5">
        <w:rPr>
          <w:rFonts w:ascii="Times New Roman" w:hAnsi="Times New Roman" w:cs="Times New Roman"/>
          <w:sz w:val="20"/>
          <w:szCs w:val="20"/>
        </w:rPr>
        <w:t xml:space="preserve"> the benefits, and r is the degree of relatedness in genes. </w:t>
      </w:r>
    </w:p>
    <w:p w:rsidR="004B0DD5" w:rsidRPr="004B0DD5" w:rsidRDefault="004B0DD5">
      <w:pPr>
        <w:pStyle w:val="FootnoteText"/>
        <w:rPr>
          <w:rFonts w:ascii="Times New Roman" w:hAnsi="Times New Roman" w:cs="Times New Roman"/>
        </w:rPr>
      </w:pPr>
    </w:p>
  </w:footnote>
  <w:footnote w:id="7">
    <w:p w:rsidR="000B500D" w:rsidRPr="000B500D" w:rsidRDefault="000B500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See the survey of evidence in Buss (1999), chapter  </w:t>
      </w:r>
      <w:r w:rsidR="00476318">
        <w:rPr>
          <w:rFonts w:ascii="Times New Roman" w:hAnsi="Times New Roman" w:cs="Times New Roman"/>
        </w:rPr>
        <w:t>8, section 2</w:t>
      </w:r>
    </w:p>
  </w:footnote>
  <w:footnote w:id="8">
    <w:p w:rsidR="002A178F" w:rsidRPr="002A178F" w:rsidRDefault="002A178F">
      <w:pPr>
        <w:pStyle w:val="FootnoteText"/>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Emlen</w:t>
      </w:r>
      <w:proofErr w:type="spellEnd"/>
      <w:r>
        <w:rPr>
          <w:rFonts w:ascii="Times New Roman" w:hAnsi="Times New Roman" w:cs="Times New Roman"/>
        </w:rPr>
        <w:t xml:space="preserve"> S T (1995), ‘An evolutionary theory of the family’, Proceedings of the National Academy of Science, 92(18), 8092-9, (Review article)</w:t>
      </w:r>
    </w:p>
  </w:footnote>
  <w:footnote w:id="9">
    <w:p w:rsidR="003A0802" w:rsidRPr="009823F3" w:rsidRDefault="003A0802">
      <w:pPr>
        <w:pStyle w:val="FootnoteText"/>
        <w:rPr>
          <w:rFonts w:ascii="Times New Roman" w:hAnsi="Times New Roman" w:cs="Times New Roman"/>
          <w:u w:val="single"/>
        </w:rPr>
      </w:pPr>
      <w:r>
        <w:rPr>
          <w:rStyle w:val="FootnoteReference"/>
        </w:rPr>
        <w:footnoteRef/>
      </w:r>
      <w:r>
        <w:rPr>
          <w:rFonts w:ascii="Times New Roman" w:hAnsi="Times New Roman" w:cs="Times New Roman"/>
        </w:rPr>
        <w:t xml:space="preserve"> In his books </w:t>
      </w:r>
      <w:r>
        <w:rPr>
          <w:rFonts w:ascii="Times New Roman" w:hAnsi="Times New Roman" w:cs="Times New Roman"/>
          <w:u w:val="single"/>
        </w:rPr>
        <w:t>Moral, Believing Animals</w:t>
      </w:r>
      <w:r>
        <w:rPr>
          <w:rFonts w:ascii="Times New Roman" w:hAnsi="Times New Roman" w:cs="Times New Roman"/>
        </w:rPr>
        <w:t xml:space="preserve"> (2003) and </w:t>
      </w:r>
      <w:proofErr w:type="gramStart"/>
      <w:r>
        <w:rPr>
          <w:rFonts w:ascii="Times New Roman" w:hAnsi="Times New Roman" w:cs="Times New Roman"/>
          <w:u w:val="single"/>
        </w:rPr>
        <w:t>What</w:t>
      </w:r>
      <w:proofErr w:type="gramEnd"/>
      <w:r>
        <w:rPr>
          <w:rFonts w:ascii="Times New Roman" w:hAnsi="Times New Roman" w:cs="Times New Roman"/>
          <w:u w:val="single"/>
        </w:rPr>
        <w:t xml:space="preserve"> is a person?</w:t>
      </w:r>
      <w:r>
        <w:rPr>
          <w:rFonts w:ascii="Times New Roman" w:hAnsi="Times New Roman" w:cs="Times New Roman"/>
        </w:rPr>
        <w:t xml:space="preserve"> (2010)</w:t>
      </w:r>
      <w:r w:rsidR="009823F3">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12581"/>
    <w:multiLevelType w:val="multilevel"/>
    <w:tmpl w:val="AE5A353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7D5C0E62"/>
    <w:multiLevelType w:val="hybridMultilevel"/>
    <w:tmpl w:val="81702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EE"/>
    <w:rsid w:val="0000472C"/>
    <w:rsid w:val="000121D8"/>
    <w:rsid w:val="0001351D"/>
    <w:rsid w:val="00027874"/>
    <w:rsid w:val="000379C4"/>
    <w:rsid w:val="00043A68"/>
    <w:rsid w:val="000538F1"/>
    <w:rsid w:val="000970EC"/>
    <w:rsid w:val="000A4F27"/>
    <w:rsid w:val="000B500D"/>
    <w:rsid w:val="000C2A3D"/>
    <w:rsid w:val="000E224B"/>
    <w:rsid w:val="000E7A90"/>
    <w:rsid w:val="000F3022"/>
    <w:rsid w:val="0010126A"/>
    <w:rsid w:val="00111D99"/>
    <w:rsid w:val="001176B0"/>
    <w:rsid w:val="00150691"/>
    <w:rsid w:val="001745BA"/>
    <w:rsid w:val="001A57C5"/>
    <w:rsid w:val="001B097E"/>
    <w:rsid w:val="001B2D4C"/>
    <w:rsid w:val="001D5CAD"/>
    <w:rsid w:val="001F0D52"/>
    <w:rsid w:val="00201AC3"/>
    <w:rsid w:val="00210331"/>
    <w:rsid w:val="00221DDD"/>
    <w:rsid w:val="002272FC"/>
    <w:rsid w:val="002645AA"/>
    <w:rsid w:val="00265644"/>
    <w:rsid w:val="002728F8"/>
    <w:rsid w:val="002816FE"/>
    <w:rsid w:val="002860E2"/>
    <w:rsid w:val="00295EBC"/>
    <w:rsid w:val="002A178F"/>
    <w:rsid w:val="002B6E46"/>
    <w:rsid w:val="002C5E88"/>
    <w:rsid w:val="002D6D70"/>
    <w:rsid w:val="002E5EEE"/>
    <w:rsid w:val="002F7A73"/>
    <w:rsid w:val="003010D8"/>
    <w:rsid w:val="00304E4F"/>
    <w:rsid w:val="003160A0"/>
    <w:rsid w:val="00331CFB"/>
    <w:rsid w:val="00356286"/>
    <w:rsid w:val="00363FA5"/>
    <w:rsid w:val="00383B8E"/>
    <w:rsid w:val="003A0802"/>
    <w:rsid w:val="003B2854"/>
    <w:rsid w:val="003C3F14"/>
    <w:rsid w:val="003C6288"/>
    <w:rsid w:val="003E79BF"/>
    <w:rsid w:val="00400B92"/>
    <w:rsid w:val="00414562"/>
    <w:rsid w:val="00420165"/>
    <w:rsid w:val="00462A8C"/>
    <w:rsid w:val="00464DA4"/>
    <w:rsid w:val="00471078"/>
    <w:rsid w:val="00476318"/>
    <w:rsid w:val="0048032A"/>
    <w:rsid w:val="00482EB5"/>
    <w:rsid w:val="004A3B8A"/>
    <w:rsid w:val="004B0DD5"/>
    <w:rsid w:val="004B6909"/>
    <w:rsid w:val="004C59C5"/>
    <w:rsid w:val="004D248E"/>
    <w:rsid w:val="004D4734"/>
    <w:rsid w:val="004D6D9D"/>
    <w:rsid w:val="004E7B87"/>
    <w:rsid w:val="004F0954"/>
    <w:rsid w:val="00520A1A"/>
    <w:rsid w:val="00546EC3"/>
    <w:rsid w:val="005548D4"/>
    <w:rsid w:val="00556EC7"/>
    <w:rsid w:val="00577A52"/>
    <w:rsid w:val="005B10B4"/>
    <w:rsid w:val="005B6044"/>
    <w:rsid w:val="005C136E"/>
    <w:rsid w:val="005D21D6"/>
    <w:rsid w:val="005E2203"/>
    <w:rsid w:val="005E3120"/>
    <w:rsid w:val="00622069"/>
    <w:rsid w:val="006233DE"/>
    <w:rsid w:val="00627264"/>
    <w:rsid w:val="00631411"/>
    <w:rsid w:val="00631ACB"/>
    <w:rsid w:val="006349A4"/>
    <w:rsid w:val="00656B17"/>
    <w:rsid w:val="006831DF"/>
    <w:rsid w:val="00687DC0"/>
    <w:rsid w:val="006A2002"/>
    <w:rsid w:val="006B174F"/>
    <w:rsid w:val="006C2C1C"/>
    <w:rsid w:val="006C52A2"/>
    <w:rsid w:val="006E4BB3"/>
    <w:rsid w:val="006F42DA"/>
    <w:rsid w:val="0070171C"/>
    <w:rsid w:val="007072CF"/>
    <w:rsid w:val="00707A5F"/>
    <w:rsid w:val="00711455"/>
    <w:rsid w:val="00733184"/>
    <w:rsid w:val="00736A03"/>
    <w:rsid w:val="00753877"/>
    <w:rsid w:val="00763BB1"/>
    <w:rsid w:val="00765316"/>
    <w:rsid w:val="007675BE"/>
    <w:rsid w:val="00775893"/>
    <w:rsid w:val="00776819"/>
    <w:rsid w:val="00786420"/>
    <w:rsid w:val="007B368C"/>
    <w:rsid w:val="007B79F6"/>
    <w:rsid w:val="0080089E"/>
    <w:rsid w:val="0080623F"/>
    <w:rsid w:val="00813051"/>
    <w:rsid w:val="00814219"/>
    <w:rsid w:val="00832148"/>
    <w:rsid w:val="00846872"/>
    <w:rsid w:val="00853C7D"/>
    <w:rsid w:val="0085610F"/>
    <w:rsid w:val="0086505E"/>
    <w:rsid w:val="00866E0F"/>
    <w:rsid w:val="00870F83"/>
    <w:rsid w:val="008711C7"/>
    <w:rsid w:val="00872506"/>
    <w:rsid w:val="00885D4B"/>
    <w:rsid w:val="008B601C"/>
    <w:rsid w:val="008C0047"/>
    <w:rsid w:val="008E11C2"/>
    <w:rsid w:val="008F129C"/>
    <w:rsid w:val="008F512A"/>
    <w:rsid w:val="00912E92"/>
    <w:rsid w:val="009278EC"/>
    <w:rsid w:val="00930A02"/>
    <w:rsid w:val="00936D30"/>
    <w:rsid w:val="009449A0"/>
    <w:rsid w:val="00951251"/>
    <w:rsid w:val="00967765"/>
    <w:rsid w:val="00980B31"/>
    <w:rsid w:val="00981FFC"/>
    <w:rsid w:val="009823F3"/>
    <w:rsid w:val="009A2DE9"/>
    <w:rsid w:val="009B2B2B"/>
    <w:rsid w:val="009D5655"/>
    <w:rsid w:val="009D7201"/>
    <w:rsid w:val="009F0C44"/>
    <w:rsid w:val="009F552A"/>
    <w:rsid w:val="00A018A4"/>
    <w:rsid w:val="00A04F81"/>
    <w:rsid w:val="00A10F2F"/>
    <w:rsid w:val="00A14578"/>
    <w:rsid w:val="00A17C08"/>
    <w:rsid w:val="00A21A17"/>
    <w:rsid w:val="00A31DD5"/>
    <w:rsid w:val="00A37452"/>
    <w:rsid w:val="00A40B32"/>
    <w:rsid w:val="00A57533"/>
    <w:rsid w:val="00A74604"/>
    <w:rsid w:val="00B02B47"/>
    <w:rsid w:val="00B04819"/>
    <w:rsid w:val="00B147C5"/>
    <w:rsid w:val="00B2466F"/>
    <w:rsid w:val="00B34339"/>
    <w:rsid w:val="00B35F8C"/>
    <w:rsid w:val="00B416D5"/>
    <w:rsid w:val="00B470D9"/>
    <w:rsid w:val="00BB1BDF"/>
    <w:rsid w:val="00BB7A80"/>
    <w:rsid w:val="00BD635C"/>
    <w:rsid w:val="00BE6E1F"/>
    <w:rsid w:val="00BF4B31"/>
    <w:rsid w:val="00C037B4"/>
    <w:rsid w:val="00C1059F"/>
    <w:rsid w:val="00C11DFB"/>
    <w:rsid w:val="00C6190C"/>
    <w:rsid w:val="00C7411A"/>
    <w:rsid w:val="00C7781A"/>
    <w:rsid w:val="00CA0A7B"/>
    <w:rsid w:val="00CC0C04"/>
    <w:rsid w:val="00CC374D"/>
    <w:rsid w:val="00CD2138"/>
    <w:rsid w:val="00CE02ED"/>
    <w:rsid w:val="00CE1106"/>
    <w:rsid w:val="00D041FE"/>
    <w:rsid w:val="00D31E4B"/>
    <w:rsid w:val="00D464C5"/>
    <w:rsid w:val="00D62A73"/>
    <w:rsid w:val="00D70B54"/>
    <w:rsid w:val="00D7157C"/>
    <w:rsid w:val="00D72AA3"/>
    <w:rsid w:val="00D8318C"/>
    <w:rsid w:val="00D904FB"/>
    <w:rsid w:val="00D934A5"/>
    <w:rsid w:val="00DB144C"/>
    <w:rsid w:val="00DC7136"/>
    <w:rsid w:val="00DD26E8"/>
    <w:rsid w:val="00DD6DCB"/>
    <w:rsid w:val="00DE3AE4"/>
    <w:rsid w:val="00DE5C5C"/>
    <w:rsid w:val="00DF445A"/>
    <w:rsid w:val="00DF474F"/>
    <w:rsid w:val="00DF6502"/>
    <w:rsid w:val="00E04A07"/>
    <w:rsid w:val="00E212C7"/>
    <w:rsid w:val="00E35681"/>
    <w:rsid w:val="00E42A24"/>
    <w:rsid w:val="00E51D4C"/>
    <w:rsid w:val="00E70B97"/>
    <w:rsid w:val="00E84132"/>
    <w:rsid w:val="00EA6ABD"/>
    <w:rsid w:val="00EC1D38"/>
    <w:rsid w:val="00ED2BEE"/>
    <w:rsid w:val="00F00BAF"/>
    <w:rsid w:val="00F06152"/>
    <w:rsid w:val="00F158B3"/>
    <w:rsid w:val="00F1610C"/>
    <w:rsid w:val="00F33814"/>
    <w:rsid w:val="00F35C98"/>
    <w:rsid w:val="00F5337C"/>
    <w:rsid w:val="00F56102"/>
    <w:rsid w:val="00F65EFD"/>
    <w:rsid w:val="00F83756"/>
    <w:rsid w:val="00F93148"/>
    <w:rsid w:val="00FA42F3"/>
    <w:rsid w:val="00FD3842"/>
    <w:rsid w:val="00FF2C6B"/>
    <w:rsid w:val="00FF6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D2B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BEE"/>
    <w:rPr>
      <w:sz w:val="20"/>
      <w:szCs w:val="20"/>
    </w:rPr>
  </w:style>
  <w:style w:type="character" w:styleId="FootnoteReference">
    <w:name w:val="footnote reference"/>
    <w:basedOn w:val="DefaultParagraphFont"/>
    <w:uiPriority w:val="99"/>
    <w:semiHidden/>
    <w:unhideWhenUsed/>
    <w:rsid w:val="00ED2BEE"/>
    <w:rPr>
      <w:vertAlign w:val="superscript"/>
    </w:rPr>
  </w:style>
  <w:style w:type="character" w:styleId="Hyperlink">
    <w:name w:val="Hyperlink"/>
    <w:basedOn w:val="DefaultParagraphFont"/>
    <w:uiPriority w:val="99"/>
    <w:unhideWhenUsed/>
    <w:rsid w:val="00ED2BEE"/>
    <w:rPr>
      <w:color w:val="0000FF" w:themeColor="hyperlink"/>
      <w:u w:val="single"/>
    </w:rPr>
  </w:style>
  <w:style w:type="paragraph" w:styleId="ListParagraph">
    <w:name w:val="List Paragraph"/>
    <w:basedOn w:val="Normal"/>
    <w:uiPriority w:val="34"/>
    <w:qFormat/>
    <w:rsid w:val="009F552A"/>
    <w:pPr>
      <w:ind w:left="720"/>
      <w:contextualSpacing/>
    </w:pPr>
  </w:style>
  <w:style w:type="character" w:styleId="CommentReference">
    <w:name w:val="annotation reference"/>
    <w:basedOn w:val="DefaultParagraphFont"/>
    <w:uiPriority w:val="99"/>
    <w:semiHidden/>
    <w:unhideWhenUsed/>
    <w:rsid w:val="00A40B32"/>
    <w:rPr>
      <w:sz w:val="16"/>
      <w:szCs w:val="16"/>
    </w:rPr>
  </w:style>
  <w:style w:type="paragraph" w:styleId="CommentText">
    <w:name w:val="annotation text"/>
    <w:basedOn w:val="Normal"/>
    <w:link w:val="CommentTextChar"/>
    <w:uiPriority w:val="99"/>
    <w:semiHidden/>
    <w:unhideWhenUsed/>
    <w:rsid w:val="00A40B32"/>
    <w:pPr>
      <w:spacing w:line="240" w:lineRule="auto"/>
    </w:pPr>
    <w:rPr>
      <w:sz w:val="20"/>
      <w:szCs w:val="20"/>
    </w:rPr>
  </w:style>
  <w:style w:type="character" w:customStyle="1" w:styleId="CommentTextChar">
    <w:name w:val="Comment Text Char"/>
    <w:basedOn w:val="DefaultParagraphFont"/>
    <w:link w:val="CommentText"/>
    <w:uiPriority w:val="99"/>
    <w:semiHidden/>
    <w:rsid w:val="00A40B32"/>
    <w:rPr>
      <w:sz w:val="20"/>
      <w:szCs w:val="20"/>
    </w:rPr>
  </w:style>
  <w:style w:type="paragraph" w:styleId="CommentSubject">
    <w:name w:val="annotation subject"/>
    <w:basedOn w:val="CommentText"/>
    <w:next w:val="CommentText"/>
    <w:link w:val="CommentSubjectChar"/>
    <w:uiPriority w:val="99"/>
    <w:semiHidden/>
    <w:unhideWhenUsed/>
    <w:rsid w:val="00A40B32"/>
    <w:rPr>
      <w:b/>
      <w:bCs/>
    </w:rPr>
  </w:style>
  <w:style w:type="character" w:customStyle="1" w:styleId="CommentSubjectChar">
    <w:name w:val="Comment Subject Char"/>
    <w:basedOn w:val="CommentTextChar"/>
    <w:link w:val="CommentSubject"/>
    <w:uiPriority w:val="99"/>
    <w:semiHidden/>
    <w:rsid w:val="00A40B32"/>
    <w:rPr>
      <w:b/>
      <w:bCs/>
      <w:sz w:val="20"/>
      <w:szCs w:val="20"/>
    </w:rPr>
  </w:style>
  <w:style w:type="paragraph" w:styleId="BalloonText">
    <w:name w:val="Balloon Text"/>
    <w:basedOn w:val="Normal"/>
    <w:link w:val="BalloonTextChar"/>
    <w:uiPriority w:val="99"/>
    <w:semiHidden/>
    <w:unhideWhenUsed/>
    <w:rsid w:val="00A40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B32"/>
    <w:rPr>
      <w:rFonts w:ascii="Tahoma" w:hAnsi="Tahoma" w:cs="Tahoma"/>
      <w:sz w:val="16"/>
      <w:szCs w:val="16"/>
    </w:rPr>
  </w:style>
  <w:style w:type="character" w:styleId="Emphasis">
    <w:name w:val="Emphasis"/>
    <w:basedOn w:val="DefaultParagraphFont"/>
    <w:uiPriority w:val="20"/>
    <w:qFormat/>
    <w:rsid w:val="00363FA5"/>
    <w:rPr>
      <w:b/>
      <w:bCs/>
      <w:i w:val="0"/>
      <w:iCs w:val="0"/>
    </w:rPr>
  </w:style>
  <w:style w:type="character" w:customStyle="1" w:styleId="st1">
    <w:name w:val="st1"/>
    <w:basedOn w:val="DefaultParagraphFont"/>
    <w:rsid w:val="00363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D2B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BEE"/>
    <w:rPr>
      <w:sz w:val="20"/>
      <w:szCs w:val="20"/>
    </w:rPr>
  </w:style>
  <w:style w:type="character" w:styleId="FootnoteReference">
    <w:name w:val="footnote reference"/>
    <w:basedOn w:val="DefaultParagraphFont"/>
    <w:uiPriority w:val="99"/>
    <w:semiHidden/>
    <w:unhideWhenUsed/>
    <w:rsid w:val="00ED2BEE"/>
    <w:rPr>
      <w:vertAlign w:val="superscript"/>
    </w:rPr>
  </w:style>
  <w:style w:type="character" w:styleId="Hyperlink">
    <w:name w:val="Hyperlink"/>
    <w:basedOn w:val="DefaultParagraphFont"/>
    <w:uiPriority w:val="99"/>
    <w:unhideWhenUsed/>
    <w:rsid w:val="00ED2BEE"/>
    <w:rPr>
      <w:color w:val="0000FF" w:themeColor="hyperlink"/>
      <w:u w:val="single"/>
    </w:rPr>
  </w:style>
  <w:style w:type="paragraph" w:styleId="ListParagraph">
    <w:name w:val="List Paragraph"/>
    <w:basedOn w:val="Normal"/>
    <w:uiPriority w:val="34"/>
    <w:qFormat/>
    <w:rsid w:val="009F552A"/>
    <w:pPr>
      <w:ind w:left="720"/>
      <w:contextualSpacing/>
    </w:pPr>
  </w:style>
  <w:style w:type="character" w:styleId="CommentReference">
    <w:name w:val="annotation reference"/>
    <w:basedOn w:val="DefaultParagraphFont"/>
    <w:uiPriority w:val="99"/>
    <w:semiHidden/>
    <w:unhideWhenUsed/>
    <w:rsid w:val="00A40B32"/>
    <w:rPr>
      <w:sz w:val="16"/>
      <w:szCs w:val="16"/>
    </w:rPr>
  </w:style>
  <w:style w:type="paragraph" w:styleId="CommentText">
    <w:name w:val="annotation text"/>
    <w:basedOn w:val="Normal"/>
    <w:link w:val="CommentTextChar"/>
    <w:uiPriority w:val="99"/>
    <w:semiHidden/>
    <w:unhideWhenUsed/>
    <w:rsid w:val="00A40B32"/>
    <w:pPr>
      <w:spacing w:line="240" w:lineRule="auto"/>
    </w:pPr>
    <w:rPr>
      <w:sz w:val="20"/>
      <w:szCs w:val="20"/>
    </w:rPr>
  </w:style>
  <w:style w:type="character" w:customStyle="1" w:styleId="CommentTextChar">
    <w:name w:val="Comment Text Char"/>
    <w:basedOn w:val="DefaultParagraphFont"/>
    <w:link w:val="CommentText"/>
    <w:uiPriority w:val="99"/>
    <w:semiHidden/>
    <w:rsid w:val="00A40B32"/>
    <w:rPr>
      <w:sz w:val="20"/>
      <w:szCs w:val="20"/>
    </w:rPr>
  </w:style>
  <w:style w:type="paragraph" w:styleId="CommentSubject">
    <w:name w:val="annotation subject"/>
    <w:basedOn w:val="CommentText"/>
    <w:next w:val="CommentText"/>
    <w:link w:val="CommentSubjectChar"/>
    <w:uiPriority w:val="99"/>
    <w:semiHidden/>
    <w:unhideWhenUsed/>
    <w:rsid w:val="00A40B32"/>
    <w:rPr>
      <w:b/>
      <w:bCs/>
    </w:rPr>
  </w:style>
  <w:style w:type="character" w:customStyle="1" w:styleId="CommentSubjectChar">
    <w:name w:val="Comment Subject Char"/>
    <w:basedOn w:val="CommentTextChar"/>
    <w:link w:val="CommentSubject"/>
    <w:uiPriority w:val="99"/>
    <w:semiHidden/>
    <w:rsid w:val="00A40B32"/>
    <w:rPr>
      <w:b/>
      <w:bCs/>
      <w:sz w:val="20"/>
      <w:szCs w:val="20"/>
    </w:rPr>
  </w:style>
  <w:style w:type="paragraph" w:styleId="BalloonText">
    <w:name w:val="Balloon Text"/>
    <w:basedOn w:val="Normal"/>
    <w:link w:val="BalloonTextChar"/>
    <w:uiPriority w:val="99"/>
    <w:semiHidden/>
    <w:unhideWhenUsed/>
    <w:rsid w:val="00A40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B32"/>
    <w:rPr>
      <w:rFonts w:ascii="Tahoma" w:hAnsi="Tahoma" w:cs="Tahoma"/>
      <w:sz w:val="16"/>
      <w:szCs w:val="16"/>
    </w:rPr>
  </w:style>
  <w:style w:type="character" w:styleId="Emphasis">
    <w:name w:val="Emphasis"/>
    <w:basedOn w:val="DefaultParagraphFont"/>
    <w:uiPriority w:val="20"/>
    <w:qFormat/>
    <w:rsid w:val="00363FA5"/>
    <w:rPr>
      <w:b/>
      <w:bCs/>
      <w:i w:val="0"/>
      <w:iCs w:val="0"/>
    </w:rPr>
  </w:style>
  <w:style w:type="character" w:customStyle="1" w:styleId="st1">
    <w:name w:val="st1"/>
    <w:basedOn w:val="DefaultParagraphFont"/>
    <w:rsid w:val="0036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44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xfordchristianmi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5825B-B403-412D-A1D6-BA920772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1</Pages>
  <Words>12321</Words>
  <Characters>70230</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dc:creator>
  <cp:keywords/>
  <dc:description/>
  <cp:lastModifiedBy>Donald</cp:lastModifiedBy>
  <cp:revision>35</cp:revision>
  <dcterms:created xsi:type="dcterms:W3CDTF">2015-04-27T13:12:00Z</dcterms:created>
  <dcterms:modified xsi:type="dcterms:W3CDTF">2016-03-21T10:19:00Z</dcterms:modified>
</cp:coreProperties>
</file>